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FA" w:rsidRDefault="001103FA" w:rsidP="001103FA">
      <w:pPr>
        <w:spacing w:after="20" w:line="268" w:lineRule="auto"/>
        <w:ind w:left="2703" w:right="2728" w:hanging="1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Dodatok</w:t>
      </w:r>
      <w:r>
        <w:rPr>
          <w:sz w:val="40"/>
          <w:szCs w:val="40"/>
        </w:rPr>
        <w:t xml:space="preserve"> </w:t>
      </w:r>
      <w:r>
        <w:rPr>
          <w:b/>
          <w:sz w:val="40"/>
          <w:szCs w:val="40"/>
        </w:rPr>
        <w:t>č. 3</w:t>
      </w:r>
    </w:p>
    <w:p w:rsidR="001103FA" w:rsidRDefault="001103FA" w:rsidP="001103FA">
      <w:pPr>
        <w:spacing w:after="20" w:line="268" w:lineRule="auto"/>
        <w:ind w:left="2410" w:right="2149" w:firstLine="28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Školskému poriadku</w:t>
      </w:r>
    </w:p>
    <w:p w:rsidR="001103FA" w:rsidRPr="00962A48" w:rsidRDefault="001103FA" w:rsidP="001103FA">
      <w:pPr>
        <w:spacing w:after="20" w:line="268" w:lineRule="auto"/>
        <w:ind w:right="2149"/>
        <w:rPr>
          <w:sz w:val="40"/>
          <w:szCs w:val="40"/>
        </w:rPr>
      </w:pPr>
    </w:p>
    <w:p w:rsidR="001103FA" w:rsidRPr="003E4285" w:rsidRDefault="001103FA" w:rsidP="001103FA">
      <w:pPr>
        <w:spacing w:after="97" w:line="268" w:lineRule="auto"/>
        <w:ind w:left="2703" w:right="2728" w:hanging="10"/>
        <w:jc w:val="center"/>
        <w:rPr>
          <w:sz w:val="40"/>
          <w:szCs w:val="40"/>
        </w:rPr>
      </w:pPr>
    </w:p>
    <w:p w:rsidR="001103FA" w:rsidRPr="003E4285" w:rsidRDefault="001103FA" w:rsidP="001103FA">
      <w:pPr>
        <w:spacing w:after="278"/>
        <w:ind w:left="-284" w:firstLine="284"/>
        <w:jc w:val="center"/>
        <w:rPr>
          <w:sz w:val="40"/>
          <w:szCs w:val="40"/>
        </w:rPr>
      </w:pPr>
      <w:r w:rsidRPr="003E4285">
        <w:rPr>
          <w:sz w:val="40"/>
          <w:szCs w:val="40"/>
        </w:rPr>
        <w:t>Základná škola s materskou školou Plavecký Peter</w:t>
      </w:r>
    </w:p>
    <w:p w:rsidR="001103FA" w:rsidRDefault="001103FA" w:rsidP="001103FA">
      <w:pPr>
        <w:spacing w:after="273"/>
        <w:jc w:val="center"/>
        <w:rPr>
          <w:b/>
          <w:sz w:val="44"/>
        </w:rPr>
      </w:pPr>
    </w:p>
    <w:p w:rsidR="001103FA" w:rsidRDefault="001103FA" w:rsidP="001103FA">
      <w:pPr>
        <w:spacing w:after="273"/>
        <w:jc w:val="center"/>
        <w:rPr>
          <w:b/>
          <w:sz w:val="44"/>
        </w:rPr>
      </w:pPr>
    </w:p>
    <w:p w:rsidR="001103FA" w:rsidRPr="003E4285" w:rsidRDefault="001103FA" w:rsidP="001103FA">
      <w:pPr>
        <w:spacing w:after="273"/>
        <w:jc w:val="center"/>
        <w:rPr>
          <w:b/>
          <w:sz w:val="44"/>
        </w:rPr>
      </w:pPr>
    </w:p>
    <w:p w:rsidR="001103FA" w:rsidRPr="006876D4" w:rsidRDefault="001103FA" w:rsidP="001103FA">
      <w:pPr>
        <w:pStyle w:val="Zkladntext"/>
        <w:ind w:left="-142" w:right="-402" w:firstLine="142"/>
        <w:jc w:val="center"/>
        <w:rPr>
          <w:b/>
          <w:sz w:val="40"/>
        </w:rPr>
      </w:pPr>
    </w:p>
    <w:p w:rsidR="001103FA" w:rsidRPr="00B35E9F" w:rsidRDefault="001103FA" w:rsidP="001103F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35E9F">
        <w:rPr>
          <w:rFonts w:ascii="Times New Roman" w:hAnsi="Times New Roman" w:cs="Times New Roman"/>
          <w:b/>
          <w:bCs/>
          <w:sz w:val="44"/>
          <w:szCs w:val="44"/>
        </w:rPr>
        <w:t>Plán uplat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ňovania štandardov dodržiavania </w:t>
      </w:r>
      <w:r w:rsidRPr="00B35E9F">
        <w:rPr>
          <w:rFonts w:ascii="Times New Roman" w:hAnsi="Times New Roman" w:cs="Times New Roman"/>
          <w:b/>
          <w:bCs/>
          <w:sz w:val="44"/>
          <w:szCs w:val="44"/>
        </w:rPr>
        <w:t>zákazu segregácie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B35E9F">
        <w:rPr>
          <w:rFonts w:ascii="Times New Roman" w:hAnsi="Times New Roman" w:cs="Times New Roman"/>
          <w:b/>
          <w:bCs/>
          <w:sz w:val="44"/>
          <w:szCs w:val="44"/>
        </w:rPr>
        <w:t>vo výchove a vzdelávaní</w:t>
      </w:r>
    </w:p>
    <w:p w:rsidR="001103FA" w:rsidRPr="00B35E9F" w:rsidRDefault="001103FA" w:rsidP="001103FA">
      <w:pPr>
        <w:pStyle w:val="Zkladntext"/>
        <w:spacing w:before="201"/>
        <w:jc w:val="center"/>
        <w:rPr>
          <w:sz w:val="44"/>
          <w:szCs w:val="44"/>
        </w:rPr>
      </w:pPr>
    </w:p>
    <w:p w:rsidR="001103FA" w:rsidRDefault="001103FA" w:rsidP="001103FA">
      <w:pPr>
        <w:pStyle w:val="Zkladntext"/>
        <w:spacing w:before="201"/>
        <w:rPr>
          <w:sz w:val="40"/>
        </w:rPr>
      </w:pPr>
    </w:p>
    <w:p w:rsidR="001103FA" w:rsidRDefault="001103FA" w:rsidP="001103FA">
      <w:pPr>
        <w:pStyle w:val="Zkladntext"/>
        <w:spacing w:before="201"/>
        <w:rPr>
          <w:sz w:val="40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Default="001103FA" w:rsidP="001103FA">
      <w:pPr>
        <w:spacing w:after="160" w:line="360" w:lineRule="auto"/>
        <w:ind w:left="-567"/>
        <w:rPr>
          <w:rStyle w:val="Siln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Default="001103FA" w:rsidP="001103FA">
      <w:pPr>
        <w:pStyle w:val="Zkladntext"/>
        <w:spacing w:before="18"/>
        <w:rPr>
          <w:b/>
          <w:sz w:val="40"/>
        </w:rPr>
      </w:pPr>
    </w:p>
    <w:p w:rsidR="001103FA" w:rsidRPr="006876D4" w:rsidRDefault="001103FA" w:rsidP="001103FA">
      <w:pPr>
        <w:pStyle w:val="Zkladntext"/>
        <w:spacing w:before="18"/>
        <w:rPr>
          <w:b/>
          <w:sz w:val="40"/>
        </w:rPr>
      </w:pPr>
    </w:p>
    <w:p w:rsidR="001103FA" w:rsidRPr="006876D4" w:rsidRDefault="001103FA" w:rsidP="001103FA">
      <w:pPr>
        <w:ind w:right="292"/>
        <w:jc w:val="center"/>
        <w:rPr>
          <w:b/>
          <w:sz w:val="36"/>
        </w:rPr>
        <w:sectPr w:rsidR="001103FA" w:rsidRPr="006876D4" w:rsidSect="00B35E9F">
          <w:pgSz w:w="11930" w:h="16860"/>
          <w:pgMar w:top="640" w:right="873" w:bottom="280" w:left="1417" w:header="708" w:footer="708" w:gutter="0"/>
          <w:cols w:space="708"/>
        </w:sectPr>
      </w:pPr>
      <w:r>
        <w:rPr>
          <w:b/>
          <w:w w:val="80"/>
          <w:sz w:val="36"/>
        </w:rPr>
        <w:t>Platnosť od 1. septembra 2025</w:t>
      </w:r>
    </w:p>
    <w:p w:rsidR="005C2672" w:rsidRPr="00916E1D" w:rsidRDefault="005C2672" w:rsidP="005C2672">
      <w:pPr>
        <w:spacing w:before="240" w:after="16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16E1D">
        <w:rPr>
          <w:rFonts w:ascii="Times New Roman" w:hAnsi="Times New Roman" w:cs="Times New Roman"/>
          <w:b/>
          <w:bCs/>
          <w:sz w:val="32"/>
          <w:szCs w:val="32"/>
        </w:rPr>
        <w:lastRenderedPageBreak/>
        <w:t>Plán uplatňovania Štandardov dodržiavania zákazu segregácie</w:t>
      </w:r>
    </w:p>
    <w:p w:rsidR="001103FA" w:rsidRPr="001103FA" w:rsidRDefault="005C2672" w:rsidP="001103FA">
      <w:pPr>
        <w:spacing w:after="160" w:line="360" w:lineRule="auto"/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  <w:r w:rsidRPr="00A41905">
        <w:rPr>
          <w:rStyle w:val="Siln"/>
        </w:rPr>
        <w:t>Názov školy:</w:t>
      </w:r>
      <w:r w:rsidRPr="00A41905">
        <w:rPr>
          <w:rFonts w:ascii="Times New Roman" w:hAnsi="Times New Roman" w:cs="Times New Roman"/>
          <w:sz w:val="24"/>
          <w:szCs w:val="24"/>
        </w:rPr>
        <w:t xml:space="preserve"> Základná škola s materskou školou </w:t>
      </w:r>
      <w:r w:rsidRPr="00A41905">
        <w:rPr>
          <w:rFonts w:ascii="Times New Roman" w:hAnsi="Times New Roman" w:cs="Times New Roman"/>
          <w:sz w:val="24"/>
          <w:szCs w:val="24"/>
        </w:rPr>
        <w:br/>
      </w:r>
      <w:r w:rsidRPr="00A41905">
        <w:rPr>
          <w:rStyle w:val="Siln"/>
        </w:rPr>
        <w:t>Obdobie plánu:</w:t>
      </w:r>
      <w:r w:rsidRPr="00A41905">
        <w:rPr>
          <w:rFonts w:ascii="Times New Roman" w:hAnsi="Times New Roman" w:cs="Times New Roman"/>
          <w:sz w:val="24"/>
          <w:szCs w:val="24"/>
        </w:rPr>
        <w:t xml:space="preserve"> školský rok </w:t>
      </w:r>
      <w:r w:rsidR="00392A69">
        <w:rPr>
          <w:rFonts w:ascii="Times New Roman" w:hAnsi="Times New Roman" w:cs="Times New Roman"/>
          <w:sz w:val="24"/>
          <w:szCs w:val="24"/>
        </w:rPr>
        <w:t xml:space="preserve"> </w:t>
      </w:r>
      <w:r w:rsidRPr="00A41905">
        <w:rPr>
          <w:rFonts w:ascii="Times New Roman" w:hAnsi="Times New Roman" w:cs="Times New Roman"/>
          <w:sz w:val="24"/>
          <w:szCs w:val="24"/>
        </w:rPr>
        <w:t>2025/2026</w:t>
      </w:r>
      <w:r w:rsidR="0011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103FA">
        <w:rPr>
          <w:rStyle w:val="Siln"/>
        </w:rPr>
        <w:t xml:space="preserve">Vypracovala: Mgr. </w:t>
      </w:r>
      <w:r w:rsidR="001103FA">
        <w:rPr>
          <w:rStyle w:val="Siln"/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="001103FA">
        <w:rPr>
          <w:rStyle w:val="Siln"/>
          <w:rFonts w:ascii="Times New Roman" w:hAnsi="Times New Roman" w:cs="Times New Roman"/>
          <w:sz w:val="24"/>
          <w:szCs w:val="24"/>
        </w:rPr>
        <w:t>Krajčíriková</w:t>
      </w:r>
      <w:proofErr w:type="spellEnd"/>
      <w:r w:rsidR="001103FA">
        <w:rPr>
          <w:rStyle w:val="Siln"/>
          <w:rFonts w:ascii="Times New Roman" w:hAnsi="Times New Roman" w:cs="Times New Roman"/>
          <w:sz w:val="24"/>
          <w:szCs w:val="24"/>
        </w:rPr>
        <w:tab/>
      </w:r>
      <w:r w:rsidR="001103FA">
        <w:rPr>
          <w:rStyle w:val="Siln"/>
        </w:rPr>
        <w:t xml:space="preserve">            </w:t>
      </w:r>
      <w:r w:rsidR="001103FA">
        <w:rPr>
          <w:rStyle w:val="Siln"/>
        </w:rPr>
        <w:tab/>
        <w:t xml:space="preserve"> V</w:t>
      </w:r>
      <w:r w:rsidR="001103FA">
        <w:rPr>
          <w:rStyle w:val="Siln"/>
          <w:rFonts w:ascii="Times New Roman" w:hAnsi="Times New Roman" w:cs="Times New Roman"/>
          <w:sz w:val="24"/>
          <w:szCs w:val="24"/>
        </w:rPr>
        <w:t> </w:t>
      </w:r>
      <w:r w:rsidR="001103FA">
        <w:rPr>
          <w:rStyle w:val="Siln"/>
        </w:rPr>
        <w:t>P</w:t>
      </w:r>
      <w:r w:rsidR="001103FA">
        <w:rPr>
          <w:rStyle w:val="Siln"/>
          <w:rFonts w:ascii="Times New Roman" w:hAnsi="Times New Roman" w:cs="Times New Roman"/>
          <w:sz w:val="24"/>
          <w:szCs w:val="24"/>
        </w:rPr>
        <w:t>laveckom Petre</w:t>
      </w:r>
      <w:r w:rsidR="001103FA">
        <w:rPr>
          <w:rStyle w:val="Siln"/>
        </w:rPr>
        <w:t xml:space="preserve"> </w:t>
      </w:r>
      <w:r w:rsidR="001103FA" w:rsidRPr="001103FA">
        <w:rPr>
          <w:rStyle w:val="Siln"/>
          <w:rFonts w:ascii="Times New Roman" w:hAnsi="Times New Roman" w:cs="Times New Roman"/>
          <w:sz w:val="24"/>
          <w:szCs w:val="24"/>
        </w:rPr>
        <w:t>27</w:t>
      </w:r>
      <w:r w:rsidR="001103FA" w:rsidRPr="001103FA">
        <w:rPr>
          <w:rStyle w:val="Siln"/>
        </w:rPr>
        <w:t xml:space="preserve">. </w:t>
      </w:r>
      <w:r w:rsidR="001103FA" w:rsidRPr="001103FA">
        <w:rPr>
          <w:rStyle w:val="Siln"/>
          <w:rFonts w:ascii="Times New Roman" w:hAnsi="Times New Roman" w:cs="Times New Roman"/>
          <w:sz w:val="24"/>
          <w:szCs w:val="24"/>
        </w:rPr>
        <w:t>8</w:t>
      </w:r>
      <w:r w:rsidR="001103FA" w:rsidRPr="001103FA">
        <w:rPr>
          <w:rStyle w:val="Siln"/>
        </w:rPr>
        <w:t>. 2025</w:t>
      </w:r>
    </w:p>
    <w:p w:rsidR="005C2672" w:rsidRPr="001103FA" w:rsidRDefault="001103FA" w:rsidP="001103FA">
      <w:pPr>
        <w:spacing w:after="160" w:line="360" w:lineRule="auto"/>
        <w:ind w:left="-567"/>
        <w:rPr>
          <w:b/>
          <w:bCs/>
        </w:rPr>
      </w:pPr>
      <w:r>
        <w:rPr>
          <w:rStyle w:val="Siln"/>
        </w:rPr>
        <w:t xml:space="preserve">                                 </w:t>
      </w:r>
      <w:r>
        <w:rPr>
          <w:rStyle w:val="Siln"/>
          <w:rFonts w:ascii="Times New Roman" w:hAnsi="Times New Roman" w:cs="Times New Roman"/>
          <w:sz w:val="24"/>
          <w:szCs w:val="24"/>
        </w:rPr>
        <w:t xml:space="preserve">Lýdia </w:t>
      </w:r>
      <w:proofErr w:type="spellStart"/>
      <w:r>
        <w:rPr>
          <w:rStyle w:val="Siln"/>
          <w:rFonts w:ascii="Times New Roman" w:hAnsi="Times New Roman" w:cs="Times New Roman"/>
          <w:sz w:val="24"/>
          <w:szCs w:val="24"/>
        </w:rPr>
        <w:t>Kiripolská</w:t>
      </w:r>
      <w:proofErr w:type="spellEnd"/>
      <w:r>
        <w:rPr>
          <w:rStyle w:val="Siln"/>
        </w:rPr>
        <w:t>, zástupkyňa pre MŠ</w:t>
      </w:r>
    </w:p>
    <w:p w:rsidR="005C2672" w:rsidRPr="001103FA" w:rsidRDefault="005C2672" w:rsidP="005C2672">
      <w:pPr>
        <w:spacing w:before="240" w:after="240" w:line="360" w:lineRule="auto"/>
        <w:ind w:left="14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>I. Identifikácia a analýza aktuálneho stavu</w:t>
      </w:r>
    </w:p>
    <w:p w:rsidR="005E7989" w:rsidRP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sz w:val="24"/>
          <w:szCs w:val="24"/>
        </w:rPr>
        <w:t xml:space="preserve">Stručný popis, ako škola uplatňuje jednotlivé Štandardy dodržiavania zákazu segregácie vo výchove a vzdelávaní (s uplatňovaním, ktorých Štandardov má </w:t>
      </w:r>
      <w:proofErr w:type="spellStart"/>
      <w:r w:rsidRPr="005C2672">
        <w:rPr>
          <w:rFonts w:ascii="Times New Roman" w:hAnsi="Times New Roman" w:cs="Times New Roman"/>
          <w:sz w:val="24"/>
          <w:szCs w:val="24"/>
        </w:rPr>
        <w:t>ŠaŠZ</w:t>
      </w:r>
      <w:proofErr w:type="spellEnd"/>
      <w:r w:rsidRPr="005C2672">
        <w:rPr>
          <w:rFonts w:ascii="Times New Roman" w:hAnsi="Times New Roman" w:cs="Times New Roman"/>
          <w:sz w:val="24"/>
          <w:szCs w:val="24"/>
        </w:rPr>
        <w:t xml:space="preserve"> dobrú prax a pri uplatňovaní, ktorých Štandardov identifikuje nedostatky, a v čom sú ich príčiny)</w:t>
      </w:r>
    </w:p>
    <w:p w:rsidR="005C2672" w:rsidRDefault="005C2672" w:rsidP="005C2672">
      <w:pPr>
        <w:rPr>
          <w:rFonts w:ascii="Times New Roman" w:hAnsi="Times New Roman" w:cs="Times New Roman"/>
          <w:color w:val="666666"/>
          <w:sz w:val="24"/>
          <w:szCs w:val="24"/>
        </w:rPr>
      </w:pP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5FC0">
        <w:rPr>
          <w:rFonts w:ascii="Times New Roman" w:hAnsi="Times New Roman" w:cs="Times New Roman"/>
          <w:iCs/>
          <w:sz w:val="24"/>
          <w:szCs w:val="24"/>
        </w:rPr>
        <w:t>Základná škola s materskou školou P</w:t>
      </w:r>
      <w:r>
        <w:rPr>
          <w:rFonts w:ascii="Times New Roman" w:hAnsi="Times New Roman" w:cs="Times New Roman"/>
          <w:iCs/>
          <w:sz w:val="24"/>
          <w:szCs w:val="24"/>
        </w:rPr>
        <w:t xml:space="preserve">lavecký Peter  je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neplnoorganizovaná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škola rodinného typu.  Školu navštevujú deti s </w:t>
      </w:r>
      <w:r w:rsidRPr="00A7618C">
        <w:rPr>
          <w:rFonts w:ascii="Times New Roman" w:hAnsi="Times New Roman" w:cs="Times New Roman"/>
          <w:iCs/>
          <w:sz w:val="24"/>
          <w:szCs w:val="24"/>
        </w:rPr>
        <w:t xml:space="preserve">rozmanitými potrebami </w:t>
      </w:r>
      <w:r>
        <w:rPr>
          <w:rFonts w:ascii="Times New Roman" w:hAnsi="Times New Roman" w:cs="Times New Roman"/>
          <w:iCs/>
          <w:sz w:val="24"/>
          <w:szCs w:val="24"/>
        </w:rPr>
        <w:t xml:space="preserve">(spoločenské, sociálne, etnické, ekonomické rozdiely, špeciálne výchovno-vzdelávacie potreby,...).  </w:t>
      </w:r>
      <w:r w:rsidRPr="00525FC0">
        <w:rPr>
          <w:rFonts w:ascii="Times New Roman" w:hAnsi="Times New Roman" w:cs="Times New Roman"/>
          <w:iCs/>
          <w:sz w:val="24"/>
          <w:szCs w:val="24"/>
        </w:rPr>
        <w:t>Základná škola</w:t>
      </w:r>
      <w:r>
        <w:rPr>
          <w:rFonts w:ascii="Times New Roman" w:hAnsi="Times New Roman" w:cs="Times New Roman"/>
          <w:iCs/>
          <w:sz w:val="24"/>
          <w:szCs w:val="24"/>
        </w:rPr>
        <w:t xml:space="preserve"> a aj materská škola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v oblasti výchovy a vzdelávania považuje za prioritnú stratégiu </w:t>
      </w:r>
      <w:proofErr w:type="spellStart"/>
      <w:r w:rsidRPr="00525FC0">
        <w:rPr>
          <w:rFonts w:ascii="Times New Roman" w:hAnsi="Times New Roman" w:cs="Times New Roman"/>
          <w:iCs/>
          <w:sz w:val="24"/>
          <w:szCs w:val="24"/>
        </w:rPr>
        <w:t>inkluzívneho</w:t>
      </w:r>
      <w:proofErr w:type="spellEnd"/>
      <w:r w:rsidRPr="00525FC0">
        <w:rPr>
          <w:rFonts w:ascii="Times New Roman" w:hAnsi="Times New Roman" w:cs="Times New Roman"/>
          <w:iCs/>
          <w:sz w:val="24"/>
          <w:szCs w:val="24"/>
        </w:rPr>
        <w:t xml:space="preserve"> prístupu ku všetkým žiakom. </w:t>
      </w:r>
    </w:p>
    <w:p w:rsidR="005C2672" w:rsidRPr="005571C1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</w:pPr>
      <w:r w:rsidRPr="005B0834">
        <w:rPr>
          <w:rFonts w:ascii="Times New Roman" w:hAnsi="Times New Roman" w:cs="Times New Roman"/>
          <w:iCs/>
          <w:sz w:val="24"/>
          <w:szCs w:val="24"/>
        </w:rPr>
        <w:t xml:space="preserve">Stratégia </w:t>
      </w:r>
      <w:proofErr w:type="spellStart"/>
      <w:r w:rsidRPr="005B0834">
        <w:rPr>
          <w:rFonts w:ascii="Times New Roman" w:hAnsi="Times New Roman" w:cs="Times New Roman"/>
          <w:iCs/>
          <w:sz w:val="24"/>
          <w:szCs w:val="24"/>
        </w:rPr>
        <w:t>inkluzívneho</w:t>
      </w:r>
      <w:proofErr w:type="spellEnd"/>
      <w:r w:rsidRPr="005B0834">
        <w:rPr>
          <w:rFonts w:ascii="Times New Roman" w:hAnsi="Times New Roman" w:cs="Times New Roman"/>
          <w:iCs/>
          <w:sz w:val="24"/>
          <w:szCs w:val="24"/>
        </w:rPr>
        <w:t xml:space="preserve"> prístupu vo výchove a vzdelávaní </w:t>
      </w:r>
      <w:r w:rsidRPr="005571C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považuje </w:t>
      </w:r>
      <w:r w:rsidRPr="005571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„formovanie a utváranie postojov, vzťahov a rovnakých práv všetkých ľudí za jednu z rozhodujúcich oblastí naplnenia cieľov </w:t>
      </w:r>
      <w:proofErr w:type="spellStart"/>
      <w:r w:rsidRPr="005571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inkluzívneho</w:t>
      </w:r>
      <w:proofErr w:type="spellEnd"/>
      <w:r w:rsidRPr="005571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vzdelávania. Inklúzia predstavuje snahu umožniť komunitám, systémom a štruktúram bojovať proti diskriminácii vrátane škodlivých stereotypov, uznať rozmanitosť, podporiť účasť a prekonať prekážky vzdelávania a zapájania sa všetkých osôb, a to so zameraním na blaho a úspešnosť detí a žiakov so zdravotným postihnutím, zo sociálne znevýhodneného prostredia, s jazykovou odlišnosťou, nadaním a talentom. Na rozvoj potenciálu každého žiaka je potreba podpory dieťaťa, žiaka a študenta v ich individuálnej vzdelávacej ceste, ale aj podpora ich otvorenosti a pozitívnych postojov k druhým. Aby pedagógovia boli dobrými sprievodcami žiakov v rozvoji ich potenciálu, je nutné aby sami boli otvorení odlišnosti a dokázali vhodne </w:t>
      </w:r>
      <w:proofErr w:type="spellStart"/>
      <w:r w:rsidRPr="005571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personalizovať</w:t>
      </w:r>
      <w:proofErr w:type="spellEnd"/>
      <w:r w:rsidRPr="005571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vyučovací proces</w:t>
      </w:r>
      <w:r w:rsidRPr="005571C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.“</w:t>
      </w:r>
      <w:r w:rsidRPr="005571C1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1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25FC0">
        <w:rPr>
          <w:rFonts w:ascii="Times New Roman" w:hAnsi="Times New Roman" w:cs="Times New Roman"/>
          <w:iCs/>
          <w:sz w:val="24"/>
          <w:szCs w:val="24"/>
        </w:rPr>
        <w:t>Základn</w:t>
      </w:r>
      <w:r>
        <w:rPr>
          <w:rFonts w:ascii="Times New Roman" w:hAnsi="Times New Roman" w:cs="Times New Roman"/>
          <w:iCs/>
          <w:sz w:val="24"/>
          <w:szCs w:val="24"/>
        </w:rPr>
        <w:t>á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škol</w:t>
      </w:r>
      <w:r>
        <w:rPr>
          <w:rFonts w:ascii="Times New Roman" w:hAnsi="Times New Roman" w:cs="Times New Roman"/>
          <w:iCs/>
          <w:sz w:val="24"/>
          <w:szCs w:val="24"/>
        </w:rPr>
        <w:t>a s materskou školou Plavecký Peter sa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dlhodobo usiluje o vytváranie </w:t>
      </w:r>
      <w:proofErr w:type="spellStart"/>
      <w:r w:rsidRPr="00525FC0">
        <w:rPr>
          <w:rFonts w:ascii="Times New Roman" w:hAnsi="Times New Roman" w:cs="Times New Roman"/>
          <w:iCs/>
          <w:sz w:val="24"/>
          <w:szCs w:val="24"/>
        </w:rPr>
        <w:t>inkluzívneho</w:t>
      </w:r>
      <w:proofErr w:type="spellEnd"/>
      <w:r w:rsidRPr="00525FC0">
        <w:rPr>
          <w:rFonts w:ascii="Times New Roman" w:hAnsi="Times New Roman" w:cs="Times New Roman"/>
          <w:iCs/>
          <w:sz w:val="24"/>
          <w:szCs w:val="24"/>
        </w:rPr>
        <w:t>, bezpečného a rešpektujúceho prostredia pre každé dieťa.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84ADE">
        <w:rPr>
          <w:rFonts w:ascii="Times New Roman" w:hAnsi="Times New Roman" w:cs="Times New Roman"/>
          <w:iCs/>
          <w:sz w:val="24"/>
          <w:szCs w:val="24"/>
        </w:rPr>
        <w:t>Škola využíva ľudský, empatický a individuálny prístup</w:t>
      </w:r>
      <w:r>
        <w:rPr>
          <w:rFonts w:ascii="Times New Roman" w:hAnsi="Times New Roman" w:cs="Times New Roman"/>
          <w:iCs/>
          <w:sz w:val="24"/>
          <w:szCs w:val="24"/>
        </w:rPr>
        <w:t>. Pedagógovia</w:t>
      </w:r>
      <w:r w:rsidRPr="00984ADE">
        <w:rPr>
          <w:rFonts w:ascii="Times New Roman" w:hAnsi="Times New Roman" w:cs="Times New Roman"/>
          <w:iCs/>
          <w:sz w:val="24"/>
          <w:szCs w:val="24"/>
        </w:rPr>
        <w:t xml:space="preserve"> aktívne vytvárajú vzťah s každým dieťaťom i jeho zákonným zástupcom. Osobitná pozornosť je venovaná novoprijatým deťom, ktoré prichádzajú do predškolského</w:t>
      </w:r>
      <w:r>
        <w:rPr>
          <w:rFonts w:ascii="Times New Roman" w:hAnsi="Times New Roman" w:cs="Times New Roman"/>
          <w:iCs/>
          <w:sz w:val="24"/>
          <w:szCs w:val="24"/>
        </w:rPr>
        <w:t xml:space="preserve"> alebo školského</w:t>
      </w:r>
      <w:r w:rsidR="003044F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984ADE">
        <w:rPr>
          <w:rFonts w:ascii="Times New Roman" w:hAnsi="Times New Roman" w:cs="Times New Roman"/>
          <w:iCs/>
          <w:sz w:val="24"/>
          <w:szCs w:val="24"/>
        </w:rPr>
        <w:t>rostredia</w:t>
      </w:r>
      <w:r>
        <w:rPr>
          <w:rFonts w:ascii="Times New Roman" w:hAnsi="Times New Roman" w:cs="Times New Roman"/>
          <w:iCs/>
          <w:sz w:val="24"/>
          <w:szCs w:val="24"/>
        </w:rPr>
        <w:t>, aby ich adaptácia prebehla bez väčších problémov.</w:t>
      </w:r>
      <w:r w:rsidRPr="00984AD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Vyučujúci majú pozitívne skúsenosti s využívaním podporných opatrení,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>začlenením detí so ŠVVP. Zároveň pedagógovia hľadajú v deťoch silné stránky, ktoré pomáhajú rásť iným.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5B0834">
        <w:rPr>
          <w:rFonts w:ascii="Times New Roman" w:hAnsi="Times New Roman" w:cs="Times New Roman"/>
          <w:i/>
          <w:sz w:val="24"/>
          <w:szCs w:val="24"/>
        </w:rPr>
        <w:t xml:space="preserve">Stratégia </w:t>
      </w:r>
      <w:proofErr w:type="spellStart"/>
      <w:r w:rsidRPr="005B0834">
        <w:rPr>
          <w:rFonts w:ascii="Times New Roman" w:hAnsi="Times New Roman" w:cs="Times New Roman"/>
          <w:i/>
          <w:sz w:val="24"/>
          <w:szCs w:val="24"/>
        </w:rPr>
        <w:t>inkluzívneho</w:t>
      </w:r>
      <w:proofErr w:type="spellEnd"/>
      <w:r w:rsidRPr="005B0834">
        <w:rPr>
          <w:rFonts w:ascii="Times New Roman" w:hAnsi="Times New Roman" w:cs="Times New Roman"/>
          <w:i/>
          <w:sz w:val="24"/>
          <w:szCs w:val="24"/>
        </w:rPr>
        <w:t xml:space="preserve"> prístupu vo výchove a vzdelávaní (</w:t>
      </w:r>
      <w:proofErr w:type="spellStart"/>
      <w:r w:rsidRPr="005B0834">
        <w:rPr>
          <w:rFonts w:ascii="Times New Roman" w:hAnsi="Times New Roman" w:cs="Times New Roman"/>
          <w:i/>
          <w:sz w:val="24"/>
          <w:szCs w:val="24"/>
        </w:rPr>
        <w:t>MŠVVaŠ</w:t>
      </w:r>
      <w:proofErr w:type="spellEnd"/>
      <w:r w:rsidRPr="005B0834">
        <w:rPr>
          <w:rFonts w:ascii="Times New Roman" w:hAnsi="Times New Roman" w:cs="Times New Roman"/>
          <w:i/>
          <w:sz w:val="24"/>
          <w:szCs w:val="24"/>
        </w:rPr>
        <w:t xml:space="preserve"> SR, 2021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Škola venuje maximálnu pozornosť prevencii, čiže predchádzaniu diskriminácie a segregácie.</w:t>
      </w:r>
    </w:p>
    <w:p w:rsidR="005C2672" w:rsidRPr="0027752F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Pedagógovia sa priebežne, pravidelne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vzdelávajú </w:t>
      </w:r>
      <w:r>
        <w:rPr>
          <w:rFonts w:ascii="Times New Roman" w:hAnsi="Times New Roman" w:cs="Times New Roman"/>
          <w:iCs/>
          <w:sz w:val="24"/>
          <w:szCs w:val="24"/>
        </w:rPr>
        <w:t xml:space="preserve">a aj budú vzdelávať </w:t>
      </w:r>
      <w:r w:rsidRPr="00525FC0">
        <w:rPr>
          <w:rFonts w:ascii="Times New Roman" w:hAnsi="Times New Roman" w:cs="Times New Roman"/>
          <w:iCs/>
          <w:sz w:val="24"/>
          <w:szCs w:val="24"/>
        </w:rPr>
        <w:t>v</w:t>
      </w:r>
      <w:r>
        <w:rPr>
          <w:rFonts w:ascii="Times New Roman" w:hAnsi="Times New Roman" w:cs="Times New Roman"/>
          <w:iCs/>
          <w:sz w:val="24"/>
          <w:szCs w:val="24"/>
        </w:rPr>
        <w:t xml:space="preserve"> daných </w:t>
      </w:r>
      <w:r w:rsidRPr="00525FC0">
        <w:rPr>
          <w:rFonts w:ascii="Times New Roman" w:hAnsi="Times New Roman" w:cs="Times New Roman"/>
          <w:iCs/>
          <w:sz w:val="24"/>
          <w:szCs w:val="24"/>
        </w:rPr>
        <w:t>oblasti</w:t>
      </w:r>
      <w:r>
        <w:rPr>
          <w:rFonts w:ascii="Times New Roman" w:hAnsi="Times New Roman" w:cs="Times New Roman"/>
          <w:iCs/>
          <w:sz w:val="24"/>
          <w:szCs w:val="24"/>
        </w:rPr>
        <w:t>ach v rámci ich profesijného rozvoja</w:t>
      </w:r>
      <w:r w:rsidRPr="00525FC0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Pr="00BB6F2D">
        <w:rPr>
          <w:rFonts w:ascii="Times New Roman" w:hAnsi="Times New Roman" w:cs="Times New Roman"/>
          <w:sz w:val="24"/>
          <w:szCs w:val="24"/>
        </w:rPr>
        <w:t>ostupuj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BB6F2D">
        <w:rPr>
          <w:rFonts w:ascii="Times New Roman" w:hAnsi="Times New Roman" w:cs="Times New Roman"/>
          <w:sz w:val="24"/>
          <w:szCs w:val="24"/>
        </w:rPr>
        <w:t xml:space="preserve"> podľa Štandardov dodržiavania zákazu segregácie vo výchove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6F2D">
        <w:rPr>
          <w:rFonts w:ascii="Times New Roman" w:hAnsi="Times New Roman" w:cs="Times New Roman"/>
          <w:sz w:val="24"/>
          <w:szCs w:val="24"/>
        </w:rPr>
        <w:t>vzdelávaní</w:t>
      </w:r>
      <w:r>
        <w:rPr>
          <w:rFonts w:ascii="Times New Roman" w:hAnsi="Times New Roman" w:cs="Times New Roman"/>
          <w:sz w:val="24"/>
          <w:szCs w:val="24"/>
        </w:rPr>
        <w:t>, ktoré sú</w:t>
      </w:r>
      <w:r w:rsidRPr="00BB6F2D">
        <w:rPr>
          <w:rFonts w:ascii="Times New Roman" w:hAnsi="Times New Roman" w:cs="Times New Roman"/>
          <w:sz w:val="24"/>
          <w:szCs w:val="24"/>
        </w:rPr>
        <w:t xml:space="preserve"> súčasťou školského poriadku. </w:t>
      </w:r>
      <w:proofErr w:type="spellStart"/>
      <w:r w:rsidRPr="00525FC0">
        <w:rPr>
          <w:rFonts w:ascii="Times New Roman" w:hAnsi="Times New Roman" w:cs="Times New Roman"/>
          <w:iCs/>
          <w:sz w:val="24"/>
          <w:szCs w:val="24"/>
        </w:rPr>
        <w:t>V</w:t>
      </w:r>
      <w:r>
        <w:rPr>
          <w:rFonts w:ascii="Times New Roman" w:hAnsi="Times New Roman" w:cs="Times New Roman"/>
          <w:iCs/>
          <w:sz w:val="24"/>
          <w:szCs w:val="24"/>
        </w:rPr>
        <w:t>ýchovno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– vzdelávacia činnosť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prebieha v súlade so školským vzdelávacím programom</w:t>
      </w:r>
      <w:r>
        <w:rPr>
          <w:rFonts w:ascii="Times New Roman" w:hAnsi="Times New Roman" w:cs="Times New Roman"/>
          <w:iCs/>
          <w:sz w:val="24"/>
          <w:szCs w:val="24"/>
        </w:rPr>
        <w:t xml:space="preserve"> MŠ a ZŠ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 xml:space="preserve">výchovným programom, </w:t>
      </w:r>
      <w:r w:rsidRPr="00525FC0">
        <w:rPr>
          <w:rFonts w:ascii="Times New Roman" w:hAnsi="Times New Roman" w:cs="Times New Roman"/>
          <w:iCs/>
          <w:sz w:val="24"/>
          <w:szCs w:val="24"/>
        </w:rPr>
        <w:t>ktorý zohľadňuje individuálne potreby žiakov.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Zároveň sú pedagógovia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priprav</w:t>
      </w:r>
      <w:r>
        <w:rPr>
          <w:rFonts w:ascii="Times New Roman" w:hAnsi="Times New Roman" w:cs="Times New Roman"/>
          <w:iCs/>
          <w:sz w:val="24"/>
          <w:szCs w:val="24"/>
        </w:rPr>
        <w:t>ení</w:t>
      </w:r>
      <w:r w:rsidRPr="00525FC0">
        <w:rPr>
          <w:rFonts w:ascii="Times New Roman" w:hAnsi="Times New Roman" w:cs="Times New Roman"/>
          <w:iCs/>
          <w:sz w:val="24"/>
          <w:szCs w:val="24"/>
        </w:rPr>
        <w:t xml:space="preserve"> segregáciu riešiť a odstraňovať ju v prípade, že by sa vyskytlo riziko segregácie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C2672" w:rsidRPr="0053638F" w:rsidRDefault="005C2672" w:rsidP="005C2672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Štandard č. 1: Priestorová </w:t>
      </w:r>
      <w:proofErr w:type="spellStart"/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>desegregácia</w:t>
      </w:r>
      <w:proofErr w:type="spellEnd"/>
      <w:r w:rsidRPr="00536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D2A64">
        <w:rPr>
          <w:rFonts w:ascii="Times New Roman" w:hAnsi="Times New Roman" w:cs="Times New Roman"/>
          <w:i/>
          <w:iCs/>
          <w:sz w:val="24"/>
          <w:szCs w:val="24"/>
        </w:rPr>
        <w:t>predchádzanie  vytvárania segregovaných skupín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(rozdeľovanie žiakov do tried, priestorov)</w:t>
      </w:r>
    </w:p>
    <w:p w:rsidR="005C2672" w:rsidRPr="0053638F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  <w:r w:rsidRPr="009D2A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Dobrá prax</w:t>
      </w:r>
      <w:r w:rsidRPr="0053638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V oddelení MŠ, triedach, v ŠKD sú deti</w:t>
      </w:r>
      <w:r w:rsidRPr="0053638F">
        <w:rPr>
          <w:rFonts w:ascii="Times New Roman" w:hAnsi="Times New Roman" w:cs="Times New Roman"/>
          <w:sz w:val="24"/>
          <w:szCs w:val="24"/>
        </w:rPr>
        <w:t xml:space="preserve"> bez ohľadu na</w:t>
      </w:r>
      <w:r>
        <w:rPr>
          <w:rFonts w:ascii="Times New Roman" w:hAnsi="Times New Roman" w:cs="Times New Roman"/>
          <w:sz w:val="24"/>
          <w:szCs w:val="24"/>
        </w:rPr>
        <w:t xml:space="preserve"> ich</w:t>
      </w:r>
      <w:r w:rsidRPr="0053638F">
        <w:rPr>
          <w:rFonts w:ascii="Times New Roman" w:hAnsi="Times New Roman" w:cs="Times New Roman"/>
          <w:sz w:val="24"/>
          <w:szCs w:val="24"/>
        </w:rPr>
        <w:t xml:space="preserve"> etnický alebo sociálny pôvod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Monitorujeme zloženie tried, oddelení. Všetci žiaci majú možnosť využívať priestory školy určené na výchovu a vzdelávanie. 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672" w:rsidRPr="0053638F" w:rsidRDefault="005C2672" w:rsidP="005C2672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D2A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Identifikované nedostatky a ich príčiny: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Momentálne nemáme v tejto oblasti nedostatky.</w:t>
      </w:r>
    </w:p>
    <w:p w:rsidR="005C2672" w:rsidRDefault="005C2672" w:rsidP="005C2672">
      <w:pPr>
        <w:spacing w:after="16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2. Štandard č. 2: Organizačná </w:t>
      </w:r>
      <w:proofErr w:type="spellStart"/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>desegregácia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1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 </w:t>
      </w:r>
      <w:r w:rsidRPr="00CD1685">
        <w:rPr>
          <w:rFonts w:ascii="Times New Roman" w:hAnsi="Times New Roman" w:cs="Times New Roman"/>
          <w:i/>
          <w:iCs/>
          <w:sz w:val="24"/>
          <w:szCs w:val="24"/>
        </w:rPr>
        <w:t xml:space="preserve"> rovnak</w:t>
      </w:r>
      <w:r>
        <w:rPr>
          <w:rFonts w:ascii="Times New Roman" w:hAnsi="Times New Roman" w:cs="Times New Roman"/>
          <w:i/>
          <w:iCs/>
          <w:sz w:val="24"/>
          <w:szCs w:val="24"/>
        </w:rPr>
        <w:t>ý</w:t>
      </w:r>
      <w:r w:rsidRPr="00CD1685">
        <w:rPr>
          <w:rFonts w:ascii="Times New Roman" w:hAnsi="Times New Roman" w:cs="Times New Roman"/>
          <w:i/>
          <w:iCs/>
          <w:sz w:val="24"/>
          <w:szCs w:val="24"/>
        </w:rPr>
        <w:t xml:space="preserve"> prístup ku vzdelávacím aktivitám a mimoškolskej činnosti. </w:t>
      </w:r>
    </w:p>
    <w:p w:rsidR="005C2672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Dobrá prax: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4F1">
        <w:rPr>
          <w:rFonts w:ascii="Times New Roman" w:hAnsi="Times New Roman" w:cs="Times New Roman"/>
          <w:sz w:val="24"/>
          <w:szCs w:val="24"/>
        </w:rPr>
        <w:t>V škole</w:t>
      </w:r>
      <w:r>
        <w:rPr>
          <w:rFonts w:ascii="Times New Roman" w:hAnsi="Times New Roman" w:cs="Times New Roman"/>
          <w:sz w:val="24"/>
          <w:szCs w:val="24"/>
        </w:rPr>
        <w:t xml:space="preserve"> máme aj  žiakov so ŠVVP,  ktorí sa postupne pri uplatňovaní podporných opatrení, pomocou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mentorky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 odborných </w:t>
      </w:r>
      <w:r w:rsidR="003044F1">
        <w:rPr>
          <w:rFonts w:ascii="Times New Roman" w:hAnsi="Times New Roman" w:cs="Times New Roman"/>
          <w:sz w:val="24"/>
          <w:szCs w:val="24"/>
        </w:rPr>
        <w:t>zamestnancov CP</w:t>
      </w:r>
      <w:r>
        <w:rPr>
          <w:rFonts w:ascii="Times New Roman" w:hAnsi="Times New Roman" w:cs="Times New Roman"/>
          <w:sz w:val="24"/>
          <w:szCs w:val="24"/>
        </w:rPr>
        <w:t xml:space="preserve">P začleňujú do výchovno-vzdelávacieho procesu, do kolektívu napriek diagnostikovaným ťažkostiam. </w:t>
      </w:r>
    </w:p>
    <w:p w:rsidR="005C2672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A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Identifikované nedostatky a ich príčiny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V príslušnej</w:t>
      </w:r>
      <w:r w:rsidRPr="00A36B62">
        <w:rPr>
          <w:rFonts w:ascii="Times New Roman" w:hAnsi="Times New Roman" w:cs="Times New Roman"/>
          <w:sz w:val="24"/>
          <w:szCs w:val="24"/>
        </w:rPr>
        <w:t xml:space="preserve"> triede by mal</w:t>
      </w:r>
      <w:r>
        <w:rPr>
          <w:rFonts w:ascii="Times New Roman" w:hAnsi="Times New Roman" w:cs="Times New Roman"/>
          <w:sz w:val="24"/>
          <w:szCs w:val="24"/>
        </w:rPr>
        <w:t xml:space="preserve"> byť asistent. Žiadali sme o asistenta, ale nedostali sme ho . Nemáme na škole podporný tím, ktorý by intenzívne pracoval s deťmi, ktorých potreby si to vyžadujú.  Sú veľmi dlhé čakacie doby na odborné lekárske,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psychologické   vyšetrenia. Vyučujúci neraz musia riešiť jednotlivca so ŠVVP na úkor ostatných žiakov. Máme obmedzujúce časové podmienky. Príčinami  je nedostatok finančnej podpory od štátu (asistenti). </w:t>
      </w:r>
    </w:p>
    <w:p w:rsidR="005C2672" w:rsidRPr="0053638F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8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Dobrá prax: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B1075">
        <w:rPr>
          <w:rFonts w:ascii="Times New Roman" w:hAnsi="Times New Roman" w:cs="Times New Roman"/>
          <w:sz w:val="24"/>
          <w:szCs w:val="24"/>
        </w:rPr>
        <w:t>šetky deti</w:t>
      </w:r>
      <w:r>
        <w:rPr>
          <w:rFonts w:ascii="Times New Roman" w:hAnsi="Times New Roman" w:cs="Times New Roman"/>
          <w:sz w:val="24"/>
          <w:szCs w:val="24"/>
        </w:rPr>
        <w:t xml:space="preserve"> majú rovnaký prístup na záujmové vzdelávanie (krúžky)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075">
        <w:rPr>
          <w:rFonts w:ascii="Times New Roman" w:hAnsi="Times New Roman" w:cs="Times New Roman"/>
          <w:sz w:val="24"/>
          <w:szCs w:val="24"/>
        </w:rPr>
        <w:t>a mimoškolskú činnosť.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38F">
        <w:rPr>
          <w:rFonts w:ascii="Times New Roman" w:hAnsi="Times New Roman" w:cs="Times New Roman"/>
          <w:sz w:val="24"/>
          <w:szCs w:val="24"/>
        </w:rPr>
        <w:t>Pravidelne organizujeme spoločné podujatia pre celú školu (</w:t>
      </w:r>
      <w:r>
        <w:rPr>
          <w:rFonts w:ascii="Times New Roman" w:hAnsi="Times New Roman" w:cs="Times New Roman"/>
          <w:sz w:val="24"/>
          <w:szCs w:val="24"/>
        </w:rPr>
        <w:t xml:space="preserve">Športový </w:t>
      </w:r>
      <w:r>
        <w:rPr>
          <w:rFonts w:ascii="Times New Roman" w:hAnsi="Times New Roman" w:cs="Times New Roman"/>
          <w:sz w:val="24"/>
          <w:szCs w:val="24"/>
        </w:rPr>
        <w:lastRenderedPageBreak/>
        <w:t>deň - Cerová, Karneval, Deň detí</w:t>
      </w:r>
      <w:r w:rsidR="003044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školský výlet a pod.)</w:t>
      </w:r>
      <w:r w:rsidRPr="0053638F">
        <w:rPr>
          <w:rFonts w:ascii="Times New Roman" w:hAnsi="Times New Roman" w:cs="Times New Roman"/>
          <w:sz w:val="24"/>
          <w:szCs w:val="24"/>
        </w:rPr>
        <w:t xml:space="preserve">, ktoré podporujú interakciu medzi žiakmi. </w:t>
      </w:r>
    </w:p>
    <w:p w:rsidR="005C2672" w:rsidRPr="0053638F" w:rsidRDefault="005C2672" w:rsidP="005C2672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2B1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Identifikované nedostatky a ich príčiny:</w:t>
      </w:r>
      <w:r w:rsidRPr="002B1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Niektoré deti </w:t>
      </w:r>
      <w:r w:rsidRPr="002B1075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nezúčastňujú podujatí, aktivít, výletov. Príčinou je </w:t>
      </w:r>
      <w:r w:rsidRPr="002B1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nedostatočná </w:t>
      </w:r>
      <w:r w:rsidRPr="0053638F">
        <w:rPr>
          <w:rFonts w:ascii="Times New Roman" w:hAnsi="Times New Roman" w:cs="Times New Roman"/>
          <w:sz w:val="24"/>
          <w:szCs w:val="24"/>
        </w:rPr>
        <w:t>podpora zo strany rodiny.</w:t>
      </w:r>
    </w:p>
    <w:p w:rsidR="005C2672" w:rsidRPr="00B866BC" w:rsidRDefault="005C2672" w:rsidP="005C2672">
      <w:pPr>
        <w:spacing w:after="16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3. Štandard č. 3: Sociálna </w:t>
      </w:r>
      <w:proofErr w:type="spellStart"/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>desegregácia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B866BC">
        <w:rPr>
          <w:rFonts w:ascii="Times New Roman" w:hAnsi="Times New Roman" w:cs="Times New Roman"/>
          <w:i/>
          <w:iCs/>
          <w:sz w:val="24"/>
          <w:szCs w:val="24"/>
        </w:rPr>
        <w:t xml:space="preserve">vytváranie priateľského a tolerantného prostredia </w:t>
      </w:r>
      <w:r>
        <w:rPr>
          <w:rFonts w:ascii="Times New Roman" w:hAnsi="Times New Roman" w:cs="Times New Roman"/>
          <w:i/>
          <w:iCs/>
          <w:sz w:val="24"/>
          <w:szCs w:val="24"/>
        </w:rPr>
        <w:t>bez predsudkov, bez ohľadu na  sociálne rozdiely.</w:t>
      </w:r>
      <w:r w:rsidRPr="00B866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C2672" w:rsidRPr="003B0B35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Dobrá prax: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škole pracujú pedagógovia, ktorí sú trpezliví, tolerantní, priateľskí a poskytujú individuálnu podporu deťom. Vytvárajú priateľské prostredie pre všetky deti.</w:t>
      </w:r>
    </w:p>
    <w:p w:rsidR="005C2672" w:rsidRPr="004328DF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F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Identifikované nedostatky a ich príčiny:  </w:t>
      </w:r>
      <w:r w:rsidRPr="00AD0F9C">
        <w:rPr>
          <w:rFonts w:ascii="Times New Roman" w:hAnsi="Times New Roman" w:cs="Times New Roman"/>
          <w:sz w:val="24"/>
          <w:szCs w:val="24"/>
        </w:rPr>
        <w:t>Chýba intenzívna, pravidelná osveta, vzdelávacie programy, besedy smerujúce k deťom, žiakom,  rodičom,  ktoré prispievajú k budovaniu pozitívnych, vzájomných vzťahov.</w:t>
      </w:r>
    </w:p>
    <w:p w:rsidR="005C2672" w:rsidRPr="003B0B35" w:rsidRDefault="005C2672" w:rsidP="005C2672">
      <w:pPr>
        <w:spacing w:after="16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4. Štandard č. 4: </w:t>
      </w:r>
      <w:proofErr w:type="spellStart"/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>Kurikulárna</w:t>
      </w:r>
      <w:proofErr w:type="spellEnd"/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proofErr w:type="spellStart"/>
      <w:r w:rsidRPr="005C2672">
        <w:rPr>
          <w:rFonts w:ascii="Times New Roman" w:hAnsi="Times New Roman" w:cs="Times New Roman"/>
          <w:b/>
          <w:bCs/>
          <w:color w:val="C00000"/>
          <w:sz w:val="24"/>
          <w:szCs w:val="24"/>
        </w:rPr>
        <w:t>desegregácia</w:t>
      </w:r>
      <w:proofErr w:type="spellEnd"/>
      <w:r w:rsidRPr="00536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D0F9C">
        <w:rPr>
          <w:rFonts w:ascii="Times New Roman" w:hAnsi="Times New Roman" w:cs="Times New Roman"/>
          <w:i/>
          <w:iCs/>
          <w:color w:val="002060"/>
          <w:sz w:val="24"/>
          <w:szCs w:val="24"/>
        </w:rPr>
        <w:t>rovnaký  prístup k obsahu a kvalite</w:t>
      </w:r>
      <w:r w:rsidRPr="003B0B35">
        <w:rPr>
          <w:rFonts w:ascii="Times New Roman" w:hAnsi="Times New Roman" w:cs="Times New Roman"/>
          <w:i/>
          <w:iCs/>
          <w:sz w:val="24"/>
          <w:szCs w:val="24"/>
        </w:rPr>
        <w:t xml:space="preserve"> vzdelávania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C2672" w:rsidRPr="0053638F" w:rsidRDefault="005C2672" w:rsidP="005C267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Dobrá prax</w:t>
      </w:r>
      <w:r w:rsidRPr="0053638F">
        <w:rPr>
          <w:rFonts w:ascii="Times New Roman" w:hAnsi="Times New Roman" w:cs="Times New Roman"/>
          <w:sz w:val="24"/>
          <w:szCs w:val="24"/>
        </w:rPr>
        <w:t xml:space="preserve">: Škola poskytuje všetkým </w:t>
      </w:r>
      <w:r>
        <w:rPr>
          <w:rFonts w:ascii="Times New Roman" w:hAnsi="Times New Roman" w:cs="Times New Roman"/>
          <w:sz w:val="24"/>
          <w:szCs w:val="24"/>
        </w:rPr>
        <w:t>deťom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kvalitné vzdelávanie k ich potrebám. Žiaci majú rovnaký prístup k  </w:t>
      </w:r>
      <w:r w:rsidRPr="0053638F">
        <w:rPr>
          <w:rFonts w:ascii="Times New Roman" w:hAnsi="Times New Roman" w:cs="Times New Roman"/>
          <w:sz w:val="24"/>
          <w:szCs w:val="24"/>
        </w:rPr>
        <w:t>učebnic</w:t>
      </w:r>
      <w:r>
        <w:rPr>
          <w:rFonts w:ascii="Times New Roman" w:hAnsi="Times New Roman" w:cs="Times New Roman"/>
          <w:sz w:val="24"/>
          <w:szCs w:val="24"/>
        </w:rPr>
        <w:t>iam</w:t>
      </w:r>
      <w:r w:rsidRPr="0053638F">
        <w:rPr>
          <w:rFonts w:ascii="Times New Roman" w:hAnsi="Times New Roman" w:cs="Times New Roman"/>
          <w:sz w:val="24"/>
          <w:szCs w:val="24"/>
        </w:rPr>
        <w:t xml:space="preserve"> a vzdelávac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53638F">
        <w:rPr>
          <w:rFonts w:ascii="Times New Roman" w:hAnsi="Times New Roman" w:cs="Times New Roman"/>
          <w:sz w:val="24"/>
          <w:szCs w:val="24"/>
        </w:rPr>
        <w:t xml:space="preserve"> materiál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5363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Na škole prebieha  diferencovaný výchovno-vzdelávací proces, ktorý je prispôsobený potrebám detí.</w:t>
      </w:r>
    </w:p>
    <w:p w:rsidR="005C2672" w:rsidRPr="00112BE8" w:rsidRDefault="005C2672" w:rsidP="00974DBE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9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Identifikované nedostatky a ich príčiny</w:t>
      </w:r>
      <w:r w:rsidRPr="0084098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 heterogénnom oddelení v MŠ, ŠKD, ale aj v triede so spojenými ročníkmi je veľmi náročný </w:t>
      </w:r>
      <w:proofErr w:type="spellStart"/>
      <w:r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vzdelávací proces aj vzhľadom na individuálne potreby detí (ŠVVP), kde chýbajú asistenti.</w:t>
      </w:r>
      <w:r w:rsidRPr="00840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Tiež je to ovplyvnené aj ú</w:t>
      </w:r>
      <w:r w:rsidRPr="00840986">
        <w:rPr>
          <w:rFonts w:ascii="Times New Roman" w:hAnsi="Times New Roman" w:cs="Times New Roman"/>
          <w:sz w:val="24"/>
          <w:szCs w:val="24"/>
        </w:rPr>
        <w:t>rov</w:t>
      </w:r>
      <w:r>
        <w:rPr>
          <w:rFonts w:ascii="Times New Roman" w:hAnsi="Times New Roman" w:cs="Times New Roman"/>
          <w:sz w:val="24"/>
          <w:szCs w:val="24"/>
        </w:rPr>
        <w:t>ňou</w:t>
      </w:r>
      <w:r w:rsidRPr="00840986">
        <w:rPr>
          <w:rFonts w:ascii="Times New Roman" w:hAnsi="Times New Roman" w:cs="Times New Roman"/>
          <w:sz w:val="24"/>
          <w:szCs w:val="24"/>
        </w:rPr>
        <w:t xml:space="preserve"> základných vedomostí</w:t>
      </w:r>
      <w:r>
        <w:rPr>
          <w:rFonts w:ascii="Times New Roman" w:hAnsi="Times New Roman" w:cs="Times New Roman"/>
          <w:sz w:val="24"/>
          <w:szCs w:val="24"/>
        </w:rPr>
        <w:t xml:space="preserve">, sociálnych  zručností, čo </w:t>
      </w:r>
      <w:r w:rsidRPr="00840986">
        <w:rPr>
          <w:rFonts w:ascii="Times New Roman" w:hAnsi="Times New Roman" w:cs="Times New Roman"/>
          <w:sz w:val="24"/>
          <w:szCs w:val="24"/>
        </w:rPr>
        <w:t>vyučovanie v heterogénnych skupinách</w:t>
      </w:r>
      <w:r>
        <w:rPr>
          <w:rFonts w:ascii="Times New Roman" w:hAnsi="Times New Roman" w:cs="Times New Roman"/>
          <w:sz w:val="24"/>
          <w:szCs w:val="24"/>
        </w:rPr>
        <w:t xml:space="preserve"> sťažuje. Príčinou je aj málo podnetné rodinné prostredie, neskorý nástup do predškolského zariadenia.</w:t>
      </w:r>
      <w:r w:rsidRPr="00536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672" w:rsidRPr="001103FA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Zavedenie štandardov: </w:t>
      </w:r>
    </w:p>
    <w:p w:rsidR="005C2672" w:rsidRP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sz w:val="24"/>
          <w:szCs w:val="24"/>
        </w:rPr>
        <w:t>Štandardy sú súčasťou Školského poriadku“</w:t>
      </w:r>
    </w:p>
    <w:p w:rsidR="005C2672" w:rsidRPr="005C2672" w:rsidRDefault="005C2672" w:rsidP="005C2672">
      <w:pPr>
        <w:pStyle w:val="Odstavecseseznamem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sz w:val="24"/>
          <w:szCs w:val="24"/>
        </w:rPr>
        <w:t>ZŠ Plavecký Peter – Dodatok č. 1 Štandardy dodržiavania zákazu segregácie vo výchove a vzdelávaní</w:t>
      </w:r>
      <w:r w:rsidRPr="005C2672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sz w:val="24"/>
          <w:szCs w:val="24"/>
        </w:rPr>
        <w:t>Školské poriadky</w:t>
      </w:r>
      <w:r w:rsidR="00974DBE">
        <w:rPr>
          <w:rFonts w:ascii="Times New Roman" w:hAnsi="Times New Roman" w:cs="Times New Roman"/>
          <w:sz w:val="24"/>
          <w:szCs w:val="24"/>
        </w:rPr>
        <w:t xml:space="preserve"> ZŠ a MŠ </w:t>
      </w:r>
      <w:r w:rsidRPr="005C2672">
        <w:rPr>
          <w:rFonts w:ascii="Times New Roman" w:hAnsi="Times New Roman" w:cs="Times New Roman"/>
          <w:sz w:val="24"/>
          <w:szCs w:val="24"/>
        </w:rPr>
        <w:t xml:space="preserve"> so štandardami sú zverejnené na webovom sídle ZŠ s MŠ Plavecký Peter</w:t>
      </w:r>
      <w:r w:rsidR="003044F1">
        <w:rPr>
          <w:rFonts w:ascii="Times New Roman" w:hAnsi="Times New Roman" w:cs="Times New Roman"/>
          <w:sz w:val="24"/>
          <w:szCs w:val="24"/>
        </w:rPr>
        <w:t xml:space="preserve"> a v šatni ZŠ.</w:t>
      </w:r>
    </w:p>
    <w:p w:rsidR="00AD0F9C" w:rsidRDefault="00AD0F9C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AD0F9C" w:rsidRPr="005C2672" w:rsidRDefault="00AD0F9C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5C2672" w:rsidRPr="001103FA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Identifikácia rizika segregácie:</w:t>
      </w:r>
      <w:r w:rsidRPr="001103F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C2672" w:rsidRDefault="005C2672" w:rsidP="005C2672">
      <w:r w:rsidRPr="00A41905">
        <w:rPr>
          <w:rFonts w:ascii="Times New Roman" w:hAnsi="Times New Roman" w:cs="Times New Roman"/>
          <w:sz w:val="24"/>
          <w:szCs w:val="24"/>
        </w:rPr>
        <w:t xml:space="preserve">Škola využije na identifikáciu uplatňovania Štandardov postup uvedený  v ,,Nástroj na </w:t>
      </w:r>
      <w:proofErr w:type="spellStart"/>
      <w:r w:rsidRPr="00A41905">
        <w:rPr>
          <w:rFonts w:ascii="Times New Roman" w:hAnsi="Times New Roman" w:cs="Times New Roman"/>
          <w:sz w:val="24"/>
          <w:szCs w:val="24"/>
        </w:rPr>
        <w:t>sebahodnotenie</w:t>
      </w:r>
      <w:proofErr w:type="spellEnd"/>
      <w:r w:rsidRPr="00A41905">
        <w:rPr>
          <w:rFonts w:ascii="Times New Roman" w:hAnsi="Times New Roman" w:cs="Times New Roman"/>
          <w:sz w:val="24"/>
          <w:szCs w:val="24"/>
        </w:rPr>
        <w:t xml:space="preserve"> školy“ metodického materiálu Spolu v jednej lavici </w:t>
      </w:r>
      <w:hyperlink r:id="rId5" w:history="1">
        <w:r w:rsidRPr="00A4190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https://www.minedu.sk/data/att/b33/23399.9bd23f.pdf</w:t>
        </w:r>
      </w:hyperlink>
    </w:p>
    <w:p w:rsidR="005C2672" w:rsidRDefault="005C2672" w:rsidP="005C2672"/>
    <w:p w:rsidR="005C2672" w:rsidRPr="001103FA" w:rsidRDefault="005C2672" w:rsidP="005C2672">
      <w:pPr>
        <w:spacing w:before="240" w:after="240" w:line="360" w:lineRule="auto"/>
        <w:ind w:left="14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>II. Ciele a vízia plánu</w:t>
      </w:r>
    </w:p>
    <w:p w:rsidR="005C2672" w:rsidRP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sz w:val="24"/>
          <w:szCs w:val="24"/>
        </w:rPr>
        <w:t>Krátkodobé alebo dlhodobé ciele, ktoré škola chce dosiahnuť v oblasti zabezpečenia rovnakého prístupu k vzdelávaniu.</w:t>
      </w:r>
    </w:p>
    <w:p w:rsidR="005C2672" w:rsidRDefault="005C2672" w:rsidP="005C2672">
      <w:pPr>
        <w:rPr>
          <w:rFonts w:ascii="Times New Roman" w:hAnsi="Times New Roman" w:cs="Times New Roman"/>
          <w:color w:val="666666"/>
          <w:sz w:val="24"/>
          <w:szCs w:val="24"/>
        </w:rPr>
      </w:pP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  <w:r w:rsidRPr="00AE0F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Hlavným cieľom a víziou školy je </w:t>
      </w:r>
      <w:r w:rsidRPr="00067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vytvor</w:t>
      </w:r>
      <w:r w:rsidRPr="00AE0F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iť</w:t>
      </w:r>
      <w:r w:rsidRPr="00067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7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inkluzívn</w:t>
      </w:r>
      <w:r w:rsidRPr="00AE0F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proofErr w:type="spellEnd"/>
      <w:r w:rsidRPr="00AE0F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otvorenú a prístupnú</w:t>
      </w:r>
      <w:r w:rsidRPr="00067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škol</w:t>
      </w:r>
      <w:r w:rsidRPr="00AE0F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 bez diskriminácie, </w:t>
      </w:r>
      <w:r w:rsidRPr="00067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kde</w:t>
      </w:r>
      <w:r w:rsidRPr="00AE0F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sa každé dieťa cíti akceptované</w:t>
      </w:r>
      <w:r w:rsidRPr="00067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má rovnaké šance na úspech</w:t>
      </w:r>
      <w:r w:rsidRPr="0006736D">
        <w:rPr>
          <w:rFonts w:ascii="Times New Roman" w:hAnsi="Times New Roman" w:cs="Times New Roman"/>
          <w:sz w:val="24"/>
          <w:szCs w:val="24"/>
        </w:rPr>
        <w:t xml:space="preserve"> bez ohľadu na svoju sociálnu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36D">
        <w:rPr>
          <w:rFonts w:ascii="Times New Roman" w:hAnsi="Times New Roman" w:cs="Times New Roman"/>
          <w:sz w:val="24"/>
          <w:szCs w:val="24"/>
        </w:rPr>
        <w:t>situáciu</w:t>
      </w:r>
      <w:r>
        <w:rPr>
          <w:rFonts w:ascii="Times New Roman" w:hAnsi="Times New Roman" w:cs="Times New Roman"/>
          <w:sz w:val="24"/>
          <w:szCs w:val="24"/>
        </w:rPr>
        <w:t xml:space="preserve"> či iné faktory (finančné zázemie, rodinná situácia, vzdelanie rodičov  a pod.)</w:t>
      </w:r>
      <w:r w:rsidRPr="0006736D">
        <w:rPr>
          <w:rFonts w:ascii="Times New Roman" w:hAnsi="Times New Roman" w:cs="Times New Roman"/>
          <w:sz w:val="24"/>
          <w:szCs w:val="24"/>
        </w:rPr>
        <w:t>, ale aj zabezpeč</w:t>
      </w:r>
      <w:r>
        <w:rPr>
          <w:rFonts w:ascii="Times New Roman" w:hAnsi="Times New Roman" w:cs="Times New Roman"/>
          <w:sz w:val="24"/>
          <w:szCs w:val="24"/>
        </w:rPr>
        <w:t>iť</w:t>
      </w:r>
      <w:r w:rsidRPr="0006736D">
        <w:rPr>
          <w:rFonts w:ascii="Times New Roman" w:hAnsi="Times New Roman" w:cs="Times New Roman"/>
          <w:sz w:val="24"/>
          <w:szCs w:val="24"/>
        </w:rPr>
        <w:t xml:space="preserve"> rovnak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06736D">
        <w:rPr>
          <w:rFonts w:ascii="Times New Roman" w:hAnsi="Times New Roman" w:cs="Times New Roman"/>
          <w:sz w:val="24"/>
          <w:szCs w:val="24"/>
        </w:rPr>
        <w:t xml:space="preserve"> prístup k vzdelávaniu pre všetky det</w:t>
      </w:r>
      <w:r>
        <w:rPr>
          <w:rFonts w:ascii="Times New Roman" w:hAnsi="Times New Roman" w:cs="Times New Roman"/>
          <w:sz w:val="24"/>
          <w:szCs w:val="24"/>
        </w:rPr>
        <w:t>i, čo je kľúčové pre ohrozené skupiny.</w:t>
      </w: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</w:p>
    <w:p w:rsidR="005C2672" w:rsidRPr="00393AEB" w:rsidRDefault="005C2672" w:rsidP="005C26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EB">
        <w:rPr>
          <w:rFonts w:ascii="Times New Roman" w:hAnsi="Times New Roman" w:cs="Times New Roman"/>
          <w:b/>
          <w:bCs/>
          <w:sz w:val="24"/>
          <w:szCs w:val="24"/>
        </w:rPr>
        <w:t xml:space="preserve">Dlhodobé ciele </w:t>
      </w:r>
    </w:p>
    <w:p w:rsidR="005C2672" w:rsidRDefault="005C2672" w:rsidP="005C267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AEB">
        <w:rPr>
          <w:rFonts w:ascii="Times New Roman" w:hAnsi="Times New Roman" w:cs="Times New Roman"/>
          <w:sz w:val="24"/>
          <w:szCs w:val="24"/>
        </w:rPr>
        <w:t xml:space="preserve">Vytvoriť bezpečné, </w:t>
      </w:r>
      <w:proofErr w:type="spellStart"/>
      <w:r w:rsidRPr="00393AEB">
        <w:rPr>
          <w:rFonts w:ascii="Times New Roman" w:hAnsi="Times New Roman" w:cs="Times New Roman"/>
          <w:sz w:val="24"/>
          <w:szCs w:val="24"/>
        </w:rPr>
        <w:t>inkluzívne</w:t>
      </w:r>
      <w:proofErr w:type="spellEnd"/>
      <w:r w:rsidRPr="00393AEB">
        <w:rPr>
          <w:rFonts w:ascii="Times New Roman" w:hAnsi="Times New Roman" w:cs="Times New Roman"/>
          <w:sz w:val="24"/>
          <w:szCs w:val="24"/>
        </w:rPr>
        <w:t>,  rovnocenné školské prostredie pre každé dieťa.</w:t>
      </w:r>
    </w:p>
    <w:p w:rsidR="005C2672" w:rsidRPr="00393AEB" w:rsidRDefault="005C2672" w:rsidP="005C267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AEB">
        <w:rPr>
          <w:rFonts w:ascii="Times New Roman" w:hAnsi="Times New Roman" w:cs="Times New Roman"/>
          <w:sz w:val="24"/>
          <w:szCs w:val="24"/>
        </w:rPr>
        <w:t>Iden</w:t>
      </w:r>
      <w:r>
        <w:rPr>
          <w:rFonts w:ascii="Times New Roman" w:hAnsi="Times New Roman" w:cs="Times New Roman"/>
          <w:sz w:val="24"/>
          <w:szCs w:val="24"/>
        </w:rPr>
        <w:t xml:space="preserve">tifikovať </w:t>
      </w:r>
      <w:r w:rsidRPr="00393AEB">
        <w:rPr>
          <w:rFonts w:ascii="Times New Roman" w:hAnsi="Times New Roman" w:cs="Times New Roman"/>
          <w:sz w:val="24"/>
          <w:szCs w:val="24"/>
        </w:rPr>
        <w:t>potreby detí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3AEB"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 New Roman" w:hAnsi="Times New Roman" w:cs="Times New Roman"/>
          <w:sz w:val="24"/>
          <w:szCs w:val="24"/>
        </w:rPr>
        <w:t>ezpečiť</w:t>
      </w:r>
      <w:r w:rsidRPr="00393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</w:t>
      </w:r>
      <w:r w:rsidRPr="00393AEB">
        <w:rPr>
          <w:rFonts w:ascii="Times New Roman" w:hAnsi="Times New Roman" w:cs="Times New Roman"/>
          <w:sz w:val="24"/>
          <w:szCs w:val="24"/>
        </w:rPr>
        <w:t xml:space="preserve"> k jeho potrebám </w:t>
      </w:r>
      <w:r>
        <w:rPr>
          <w:rFonts w:ascii="Times New Roman" w:hAnsi="Times New Roman" w:cs="Times New Roman"/>
          <w:sz w:val="24"/>
          <w:szCs w:val="24"/>
        </w:rPr>
        <w:t>vzdelávanie, v ktorom každé dieťa má rovnakú šancu na úspech.</w:t>
      </w:r>
    </w:p>
    <w:p w:rsidR="005C2672" w:rsidRPr="005139B9" w:rsidRDefault="005C2672" w:rsidP="005C267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9B9">
        <w:rPr>
          <w:rFonts w:ascii="Times New Roman" w:hAnsi="Times New Roman" w:cs="Times New Roman"/>
          <w:sz w:val="24"/>
          <w:szCs w:val="24"/>
        </w:rPr>
        <w:t>Systematicky monitorovať  a riešiť prejavy segr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139B9">
        <w:rPr>
          <w:rFonts w:ascii="Times New Roman" w:hAnsi="Times New Roman" w:cs="Times New Roman"/>
          <w:sz w:val="24"/>
          <w:szCs w:val="24"/>
        </w:rPr>
        <w:t>gácie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2672" w:rsidRPr="005139B9" w:rsidRDefault="005C2672" w:rsidP="005C26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9B9">
        <w:rPr>
          <w:rFonts w:ascii="Times New Roman" w:hAnsi="Times New Roman" w:cs="Times New Roman"/>
          <w:b/>
          <w:bCs/>
          <w:sz w:val="24"/>
          <w:szCs w:val="24"/>
        </w:rPr>
        <w:t xml:space="preserve">Krátkodobé ciele </w:t>
      </w:r>
    </w:p>
    <w:tbl>
      <w:tblPr>
        <w:tblStyle w:val="Mkatabulky"/>
        <w:tblW w:w="0" w:type="auto"/>
        <w:tblLayout w:type="fixed"/>
        <w:tblLook w:val="04A0"/>
      </w:tblPr>
      <w:tblGrid>
        <w:gridCol w:w="3718"/>
        <w:gridCol w:w="4110"/>
        <w:gridCol w:w="1985"/>
      </w:tblGrid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b/>
                <w:sz w:val="24"/>
                <w:szCs w:val="24"/>
              </w:rPr>
              <w:t>CIEĽ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b/>
                <w:sz w:val="24"/>
                <w:szCs w:val="24"/>
              </w:rPr>
              <w:t>AKTIVITY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139B9">
              <w:rPr>
                <w:rFonts w:ascii="Times New Roman" w:hAnsi="Times New Roman" w:cs="Times New Roman"/>
                <w:sz w:val="24"/>
                <w:szCs w:val="24"/>
              </w:rPr>
              <w:t>Zvýšiť povedomie o problematike segregácie medzi pedagogickými zamestnancami.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Aktualizačné vzdelávanie  zamerané na danú problematiku, školenia, individuálne v</w:t>
            </w:r>
            <w:r w:rsidRPr="005139B9">
              <w:rPr>
                <w:rFonts w:ascii="Times New Roman" w:hAnsi="Times New Roman" w:cs="Times New Roman"/>
                <w:sz w:val="24"/>
                <w:szCs w:val="24"/>
              </w:rPr>
              <w:t>zdelávani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139B9">
              <w:rPr>
                <w:rFonts w:ascii="Times New Roman" w:hAnsi="Times New Roman" w:cs="Times New Roman"/>
                <w:sz w:val="24"/>
                <w:szCs w:val="24"/>
              </w:rPr>
              <w:t xml:space="preserve"> zamestnancov –  </w:t>
            </w:r>
            <w:proofErr w:type="spellStart"/>
            <w:r w:rsidRPr="005139B9">
              <w:rPr>
                <w:rFonts w:ascii="Times New Roman" w:hAnsi="Times New Roman" w:cs="Times New Roman"/>
                <w:sz w:val="24"/>
                <w:szCs w:val="24"/>
              </w:rPr>
              <w:t>samoštúdium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 – december 2025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39B9">
              <w:rPr>
                <w:rFonts w:ascii="Times New Roman" w:hAnsi="Times New Roman" w:cs="Times New Roman"/>
                <w:sz w:val="24"/>
                <w:szCs w:val="24"/>
              </w:rPr>
              <w:t xml:space="preserve">Realizovať rôzne školské aktivity zamerané na rozvoj </w:t>
            </w:r>
            <w:proofErr w:type="spellStart"/>
            <w:r w:rsidRPr="005139B9">
              <w:rPr>
                <w:rFonts w:ascii="Times New Roman" w:hAnsi="Times New Roman" w:cs="Times New Roman"/>
                <w:sz w:val="24"/>
                <w:szCs w:val="24"/>
              </w:rPr>
              <w:t>prosociálneho</w:t>
            </w:r>
            <w:proofErr w:type="spellEnd"/>
            <w:r w:rsidRPr="005139B9">
              <w:rPr>
                <w:rFonts w:ascii="Times New Roman" w:hAnsi="Times New Roman" w:cs="Times New Roman"/>
                <w:sz w:val="24"/>
                <w:szCs w:val="24"/>
              </w:rPr>
              <w:t xml:space="preserve"> správania, ktoré umožňujú zapojenie všetkých detí bez ohľadu na ich pôvod, pohlavie, náboženské vyznanie alebo iné charakteristiky.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E17">
              <w:rPr>
                <w:rFonts w:ascii="Times New Roman" w:hAnsi="Times New Roman" w:cs="Times New Roman"/>
                <w:sz w:val="24"/>
                <w:szCs w:val="24"/>
              </w:rPr>
              <w:t xml:space="preserve">Aktivity zamerané na </w:t>
            </w:r>
            <w:proofErr w:type="spellStart"/>
            <w:r w:rsidRPr="00BF1E17">
              <w:rPr>
                <w:rFonts w:ascii="Times New Roman" w:hAnsi="Times New Roman" w:cs="Times New Roman"/>
                <w:sz w:val="24"/>
                <w:szCs w:val="24"/>
              </w:rPr>
              <w:t>prosociálne</w:t>
            </w:r>
            <w:proofErr w:type="spellEnd"/>
            <w:r w:rsidRPr="00BF1E17">
              <w:rPr>
                <w:rFonts w:ascii="Times New Roman" w:hAnsi="Times New Roman" w:cs="Times New Roman"/>
                <w:sz w:val="24"/>
                <w:szCs w:val="24"/>
              </w:rPr>
              <w:t xml:space="preserve"> správanie – materiálna</w:t>
            </w:r>
            <w:r w:rsidR="00AD0F9C">
              <w:rPr>
                <w:rFonts w:ascii="Times New Roman" w:hAnsi="Times New Roman" w:cs="Times New Roman"/>
                <w:sz w:val="24"/>
                <w:szCs w:val="24"/>
              </w:rPr>
              <w:t xml:space="preserve"> pomoc deťom zo sociálne znevýhodneného </w:t>
            </w:r>
            <w:r w:rsidRPr="00BF1E17">
              <w:rPr>
                <w:rFonts w:ascii="Times New Roman" w:hAnsi="Times New Roman" w:cs="Times New Roman"/>
                <w:sz w:val="24"/>
                <w:szCs w:val="24"/>
              </w:rPr>
              <w:t xml:space="preserve"> prostredia – napr.  burza oblečenia a iných potrieb pre deti, charitatívna pomoc.</w:t>
            </w:r>
            <w:r w:rsidRPr="0051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Priebežne počas šk.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roka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11F">
              <w:rPr>
                <w:rFonts w:ascii="Times New Roman" w:hAnsi="Times New Roman" w:cs="Times New Roman"/>
                <w:sz w:val="24"/>
                <w:szCs w:val="24"/>
              </w:rPr>
              <w:t>Umožňovať rozvíjanie osobnosti každého dieťaťa s uplatnením jeho jedinečnosti.</w:t>
            </w:r>
          </w:p>
        </w:tc>
        <w:tc>
          <w:tcPr>
            <w:tcW w:w="4110" w:type="dxa"/>
          </w:tcPr>
          <w:p w:rsidR="005C2672" w:rsidRPr="0035011F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11F">
              <w:rPr>
                <w:rFonts w:ascii="Times New Roman" w:hAnsi="Times New Roman" w:cs="Times New Roman"/>
                <w:sz w:val="24"/>
                <w:szCs w:val="24"/>
              </w:rPr>
              <w:t xml:space="preserve">Aktivity vyplývajúce zo </w:t>
            </w:r>
            <w:proofErr w:type="spellStart"/>
            <w:r w:rsidRPr="0035011F">
              <w:rPr>
                <w:rFonts w:ascii="Times New Roman" w:hAnsi="Times New Roman" w:cs="Times New Roman"/>
                <w:sz w:val="24"/>
                <w:szCs w:val="24"/>
              </w:rPr>
              <w:t>ŠkVP</w:t>
            </w:r>
            <w:proofErr w:type="spellEnd"/>
            <w:r w:rsidRPr="00350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672" w:rsidRPr="0035011F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11F">
              <w:rPr>
                <w:rFonts w:ascii="Times New Roman" w:hAnsi="Times New Roman" w:cs="Times New Roman"/>
                <w:sz w:val="24"/>
                <w:szCs w:val="24"/>
              </w:rPr>
              <w:t xml:space="preserve">Využívanie  programov na rozvíjanie osobnosti. Školská </w:t>
            </w:r>
            <w:proofErr w:type="spellStart"/>
            <w:r w:rsidRPr="0035011F">
              <w:rPr>
                <w:rFonts w:ascii="Times New Roman" w:hAnsi="Times New Roman" w:cs="Times New Roman"/>
                <w:sz w:val="24"/>
                <w:szCs w:val="24"/>
              </w:rPr>
              <w:t>mediácia</w:t>
            </w:r>
            <w:proofErr w:type="spellEnd"/>
            <w:r w:rsidRPr="00350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Priebežne počas šk.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roka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Prispievať k budovaniu statusu školy a plnenie cieľa.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Kultúrne, spoločenské, športové, aktivity, akcie, podujatia, generačné stretnutia, exkurzie, účasť na súťažiach</w:t>
            </w:r>
            <w:r w:rsidR="00AD0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Priebežne počas šk.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roka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Budovať rovesnícke vzťahy, empatiu u detí.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Ranné a </w:t>
            </w:r>
            <w:proofErr w:type="spellStart"/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komunitné</w:t>
            </w:r>
            <w:proofErr w:type="spellEnd"/>
            <w:r w:rsidRPr="00A41905">
              <w:rPr>
                <w:rFonts w:ascii="Times New Roman" w:hAnsi="Times New Roman" w:cs="Times New Roman"/>
                <w:sz w:val="24"/>
                <w:szCs w:val="24"/>
              </w:rPr>
              <w:t xml:space="preserve"> kruhy.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Nenásilná komunikácia.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Celoročne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 xml:space="preserve">Otvorená komunikácia </w:t>
            </w:r>
            <w:proofErr w:type="spellStart"/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rodič-učiteľ-dieťa</w:t>
            </w:r>
            <w:proofErr w:type="spellEnd"/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Školské aktivity, stretnutia rodičov,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konzultácie učiteľ – rodič.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Celoročne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 xml:space="preserve">Dosahovať lepšie výsledky adaptácie detí zriadením mechanizmu spolupráce s rodičmi pred nástupom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MŠ a ZŠ. Na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staviť podporné opatrenia k potr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ebám detí, ktoré si to vyžadujú.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Intenzívna spolup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ráca so zákonnými zástupcami, CP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 xml:space="preserve">P, mentormi z RCPU </w:t>
            </w:r>
            <w:proofErr w:type="spellStart"/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Senica-Skalica</w:t>
            </w:r>
            <w:proofErr w:type="spellEnd"/>
            <w:r w:rsidRPr="00A41905">
              <w:rPr>
                <w:rFonts w:ascii="Times New Roman" w:hAnsi="Times New Roman" w:cs="Times New Roman"/>
                <w:sz w:val="24"/>
                <w:szCs w:val="24"/>
              </w:rPr>
              <w:t xml:space="preserve"> – konzultácie, účasť, spolupodieľanie sa rodičov, mentorov, psychológov a iných odborníkov na výchovno-vzdelávacom procese.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Priebežne počas šk.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roka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Vytvárať spoločenské akcie ako priestor pre aktívnu spoluprácu s rodičmi</w:t>
            </w:r>
          </w:p>
        </w:tc>
        <w:tc>
          <w:tcPr>
            <w:tcW w:w="4110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Aktivity a podujatia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 obci – kultúrne podujatia,</w:t>
            </w:r>
            <w:r w:rsidRPr="00A41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lampiónový sprievod,</w:t>
            </w:r>
            <w:r w:rsidRPr="00A41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Vianočné trhy, Karneval, atď.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Priebežne počas šk.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roka</w:t>
            </w:r>
          </w:p>
        </w:tc>
      </w:tr>
      <w:tr w:rsidR="005C2672" w:rsidRPr="00A41905" w:rsidTr="001A29D2">
        <w:tc>
          <w:tcPr>
            <w:tcW w:w="3718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Sprístupňovať informácie</w:t>
            </w:r>
          </w:p>
        </w:tc>
        <w:tc>
          <w:tcPr>
            <w:tcW w:w="4110" w:type="dxa"/>
          </w:tcPr>
          <w:p w:rsidR="005C2672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Zverejňovanie podporných materiálov na webovom sídle, na verejne prístupných miestach- plagáty, informačné a edukačné materiály.</w:t>
            </w:r>
          </w:p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Beseda s odborníkmi na danú tému.</w:t>
            </w:r>
          </w:p>
        </w:tc>
        <w:tc>
          <w:tcPr>
            <w:tcW w:w="1985" w:type="dxa"/>
          </w:tcPr>
          <w:p w:rsidR="005C2672" w:rsidRPr="00A41905" w:rsidRDefault="005C2672" w:rsidP="001A29D2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Priebežne počas šk.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905">
              <w:rPr>
                <w:rFonts w:ascii="Times New Roman" w:hAnsi="Times New Roman" w:cs="Times New Roman"/>
                <w:sz w:val="24"/>
                <w:szCs w:val="24"/>
              </w:rPr>
              <w:t>roka</w:t>
            </w:r>
          </w:p>
        </w:tc>
      </w:tr>
    </w:tbl>
    <w:p w:rsidR="005C2672" w:rsidRDefault="005C2672" w:rsidP="005C2672"/>
    <w:p w:rsidR="005C2672" w:rsidRPr="001103FA" w:rsidRDefault="005C2672" w:rsidP="005C2672">
      <w:pPr>
        <w:spacing w:before="240" w:after="24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>III. Kroky na zlepšenie aktuálnej situácie</w:t>
      </w:r>
    </w:p>
    <w:p w:rsidR="005C2672" w:rsidRP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  <w:r w:rsidRPr="005C2672">
        <w:rPr>
          <w:rFonts w:ascii="Times New Roman" w:hAnsi="Times New Roman" w:cs="Times New Roman"/>
          <w:sz w:val="24"/>
          <w:szCs w:val="24"/>
        </w:rPr>
        <w:t xml:space="preserve">Konkrétne opatrenia (napr. podľa Časti B Metodickej príručky </w:t>
      </w:r>
      <w:proofErr w:type="spellStart"/>
      <w:r w:rsidRPr="005C2672">
        <w:rPr>
          <w:rFonts w:ascii="Times New Roman" w:hAnsi="Times New Roman" w:cs="Times New Roman"/>
          <w:sz w:val="24"/>
          <w:szCs w:val="24"/>
        </w:rPr>
        <w:t>desegregácie</w:t>
      </w:r>
      <w:proofErr w:type="spellEnd"/>
      <w:r w:rsidRPr="005C2672">
        <w:rPr>
          <w:rFonts w:ascii="Times New Roman" w:hAnsi="Times New Roman" w:cs="Times New Roman"/>
          <w:sz w:val="24"/>
          <w:szCs w:val="24"/>
        </w:rPr>
        <w:t xml:space="preserve"> vo výchove a vzdelávaní) a časový harmonogram rozvrhnutia aktivít a určenie zodpovedností za ich plnenie.</w:t>
      </w:r>
    </w:p>
    <w:p w:rsidR="005C2672" w:rsidRDefault="005C2672" w:rsidP="005C2672">
      <w:pPr>
        <w:rPr>
          <w:rFonts w:ascii="Times New Roman" w:hAnsi="Times New Roman" w:cs="Times New Roman"/>
          <w:color w:val="666666"/>
          <w:sz w:val="24"/>
          <w:szCs w:val="24"/>
        </w:rPr>
      </w:pPr>
    </w:p>
    <w:tbl>
      <w:tblPr>
        <w:tblW w:w="102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50"/>
        <w:gridCol w:w="2127"/>
        <w:gridCol w:w="3343"/>
        <w:gridCol w:w="1760"/>
        <w:gridCol w:w="1280"/>
      </w:tblGrid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Oblasť</w:t>
            </w:r>
          </w:p>
        </w:tc>
        <w:tc>
          <w:tcPr>
            <w:tcW w:w="2127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Opatrenie</w:t>
            </w:r>
          </w:p>
        </w:tc>
        <w:tc>
          <w:tcPr>
            <w:tcW w:w="3343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aktivít</w:t>
            </w:r>
          </w:p>
        </w:tc>
        <w:tc>
          <w:tcPr>
            <w:tcW w:w="176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128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</w:tr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Priestorová a organizačná </w:t>
            </w:r>
            <w:proofErr w:type="spellStart"/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desegregácia</w:t>
            </w:r>
            <w:proofErr w:type="spellEnd"/>
          </w:p>
        </w:tc>
        <w:tc>
          <w:tcPr>
            <w:tcW w:w="2127" w:type="dxa"/>
          </w:tcPr>
          <w:p w:rsidR="005C2672" w:rsidRPr="00544B13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Vytváranie h</w:t>
            </w:r>
            <w:r w:rsidRPr="00544B13">
              <w:rPr>
                <w:rFonts w:ascii="Times New Roman" w:hAnsi="Times New Roman" w:cs="Times New Roman"/>
                <w:sz w:val="24"/>
                <w:szCs w:val="24"/>
              </w:rPr>
              <w:t>eterogénn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544B13">
              <w:rPr>
                <w:rFonts w:ascii="Times New Roman" w:hAnsi="Times New Roman" w:cs="Times New Roman"/>
                <w:sz w:val="24"/>
                <w:szCs w:val="24"/>
              </w:rPr>
              <w:t xml:space="preserve"> skup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ín (vek,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pohlavie, záujmy, vedomosti, zručnosti,...).</w:t>
            </w:r>
          </w:p>
          <w:p w:rsidR="005C2672" w:rsidRPr="00544B13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672" w:rsidRPr="00202ACE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5C2672" w:rsidRPr="00DA0F19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Výchovno-vzdelávacie aktivity, činnosti v MŠ, ZŠ, ŠKD ( napr. skupinová práca), ktoré deti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vedú  ku kooperácii, tolerancii vekových a iných rozdielov detí, rešpektovaniu</w:t>
            </w:r>
            <w:r w:rsidRPr="00544B13">
              <w:rPr>
                <w:rFonts w:ascii="Times New Roman" w:hAnsi="Times New Roman" w:cs="Times New Roman"/>
                <w:sz w:val="24"/>
                <w:szCs w:val="24"/>
              </w:rPr>
              <w:t xml:space="preserve"> jeden druhého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544B13">
              <w:rPr>
                <w:rFonts w:ascii="Times New Roman" w:hAnsi="Times New Roman" w:cs="Times New Roman"/>
                <w:sz w:val="24"/>
                <w:szCs w:val="24"/>
              </w:rPr>
              <w:t>kceptovani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44B13">
              <w:rPr>
                <w:rFonts w:ascii="Times New Roman" w:hAnsi="Times New Roman" w:cs="Times New Roman"/>
                <w:sz w:val="24"/>
                <w:szCs w:val="24"/>
              </w:rPr>
              <w:t xml:space="preserve"> rozličných názorov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6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Všetci pedagógovia školy</w:t>
            </w:r>
          </w:p>
        </w:tc>
        <w:tc>
          <w:tcPr>
            <w:tcW w:w="128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Priebežne</w:t>
            </w:r>
          </w:p>
        </w:tc>
      </w:tr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Sociálna </w:t>
            </w:r>
            <w:proofErr w:type="spellStart"/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desegregácia</w:t>
            </w:r>
            <w:proofErr w:type="spellEnd"/>
          </w:p>
        </w:tc>
        <w:tc>
          <w:tcPr>
            <w:tcW w:w="2127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0A2">
              <w:rPr>
                <w:rFonts w:ascii="Times New Roman" w:hAnsi="Times New Roman" w:cs="Times New Roman"/>
                <w:sz w:val="24"/>
                <w:szCs w:val="24"/>
              </w:rPr>
              <w:t>Programy na rozvoj sociálnych zručností</w:t>
            </w:r>
          </w:p>
        </w:tc>
        <w:tc>
          <w:tcPr>
            <w:tcW w:w="3343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0A2">
              <w:rPr>
                <w:rFonts w:ascii="Times New Roman" w:hAnsi="Times New Roman" w:cs="Times New Roman"/>
                <w:sz w:val="24"/>
                <w:szCs w:val="24"/>
              </w:rPr>
              <w:t xml:space="preserve">Implementácia programov zameraných na empatiu, toleranciu a prevenciu </w:t>
            </w:r>
            <w:proofErr w:type="spellStart"/>
            <w:r w:rsidRPr="000E30A2">
              <w:rPr>
                <w:rFonts w:ascii="Times New Roman" w:hAnsi="Times New Roman" w:cs="Times New Roman"/>
                <w:sz w:val="24"/>
                <w:szCs w:val="24"/>
              </w:rPr>
              <w:t>šikany</w:t>
            </w:r>
            <w:proofErr w:type="spellEnd"/>
            <w:r w:rsidRPr="000E30A2">
              <w:rPr>
                <w:rFonts w:ascii="Times New Roman" w:hAnsi="Times New Roman" w:cs="Times New Roman"/>
                <w:sz w:val="24"/>
                <w:szCs w:val="24"/>
              </w:rPr>
              <w:t xml:space="preserve">. Pravidelné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ranné kruhy</w:t>
            </w:r>
            <w:r w:rsidRPr="000E30A2">
              <w:rPr>
                <w:rFonts w:ascii="Times New Roman" w:hAnsi="Times New Roman" w:cs="Times New Roman"/>
                <w:sz w:val="24"/>
                <w:szCs w:val="24"/>
              </w:rPr>
              <w:t xml:space="preserve"> na témy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F19">
              <w:rPr>
                <w:rFonts w:ascii="Times New Roman" w:hAnsi="Times New Roman" w:cs="Times New Roman"/>
                <w:sz w:val="24"/>
                <w:szCs w:val="24"/>
              </w:rPr>
              <w:t>okrem iného predsudkov a stereotypov.</w:t>
            </w:r>
          </w:p>
        </w:tc>
        <w:tc>
          <w:tcPr>
            <w:tcW w:w="176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0A2">
              <w:rPr>
                <w:rFonts w:ascii="Times New Roman" w:hAnsi="Times New Roman" w:cs="Times New Roman"/>
                <w:sz w:val="24"/>
                <w:szCs w:val="24"/>
              </w:rPr>
              <w:t>Triedni učitelia</w:t>
            </w:r>
          </w:p>
        </w:tc>
        <w:tc>
          <w:tcPr>
            <w:tcW w:w="128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Priebežne počas šk. roka</w:t>
            </w:r>
          </w:p>
        </w:tc>
      </w:tr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Spolupráca s rodinami</w:t>
            </w:r>
          </w:p>
        </w:tc>
        <w:tc>
          <w:tcPr>
            <w:tcW w:w="2127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Komunikácia podľa potrieb vytváranie pozitívnych vzťahov</w:t>
            </w:r>
          </w:p>
        </w:tc>
        <w:tc>
          <w:tcPr>
            <w:tcW w:w="3343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78">
              <w:rPr>
                <w:rFonts w:ascii="Times New Roman" w:hAnsi="Times New Roman" w:cs="Times New Roman"/>
                <w:sz w:val="24"/>
                <w:szCs w:val="24"/>
              </w:rPr>
              <w:t>Konzultácia s triednym učit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eľom, vychovávateľom</w:t>
            </w:r>
            <w:r w:rsidRPr="005D5178">
              <w:rPr>
                <w:rFonts w:ascii="Times New Roman" w:hAnsi="Times New Roman" w:cs="Times New Roman"/>
                <w:sz w:val="24"/>
                <w:szCs w:val="24"/>
              </w:rPr>
              <w:t xml:space="preserve"> o aktuálnych problémoch,.... </w:t>
            </w:r>
          </w:p>
        </w:tc>
        <w:tc>
          <w:tcPr>
            <w:tcW w:w="176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Triedne učiteľky, vychovávateľka</w:t>
            </w:r>
          </w:p>
        </w:tc>
        <w:tc>
          <w:tcPr>
            <w:tcW w:w="1280" w:type="dxa"/>
          </w:tcPr>
          <w:p w:rsidR="005C2672" w:rsidRPr="00163086" w:rsidRDefault="00AD0F9C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Priebežne počas šk. roka</w:t>
            </w:r>
          </w:p>
        </w:tc>
      </w:tr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pStyle w:val="Default"/>
              <w:rPr>
                <w:b/>
                <w:bCs/>
              </w:rPr>
            </w:pPr>
            <w:r w:rsidRPr="00163086">
              <w:rPr>
                <w:b/>
                <w:bCs/>
              </w:rPr>
              <w:t xml:space="preserve">Vzdelávanie zamestnancov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Interné školenia a </w:t>
            </w:r>
            <w:proofErr w:type="spellStart"/>
            <w:r>
              <w:rPr>
                <w:sz w:val="23"/>
                <w:szCs w:val="23"/>
              </w:rPr>
              <w:t>workshopy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A41905">
              <w:t>Výber školení pedagogických zamestnancov na tému rovnosti a inklúzie.</w:t>
            </w:r>
          </w:p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5C2672" w:rsidRPr="00163086" w:rsidRDefault="005C2672" w:rsidP="001A29D2">
            <w:pPr>
              <w:pStyle w:val="Default"/>
              <w:spacing w:line="360" w:lineRule="auto"/>
            </w:pPr>
          </w:p>
        </w:tc>
        <w:tc>
          <w:tcPr>
            <w:tcW w:w="3343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Organizovanie pravidelných interných školení na tému interkultúrnej komunikácie, práce s rôznorodým kolektívom a </w:t>
            </w:r>
            <w:proofErr w:type="spellStart"/>
            <w:r>
              <w:rPr>
                <w:sz w:val="23"/>
                <w:szCs w:val="23"/>
              </w:rPr>
              <w:t>desegregácie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5C2672" w:rsidRPr="00163086" w:rsidRDefault="005C2672" w:rsidP="001A29D2">
            <w:pPr>
              <w:pStyle w:val="Default"/>
              <w:spacing w:line="360" w:lineRule="auto"/>
            </w:pPr>
            <w:r w:rsidRPr="00A41905">
              <w:t>Sprístupňovať materiály pre pedagogických zamestnancov na podporu rozmanitosti a tolerancie.</w:t>
            </w:r>
          </w:p>
        </w:tc>
        <w:tc>
          <w:tcPr>
            <w:tcW w:w="1760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Riaditeľka, zástupkyňa pre MŠ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Priebežne počas šk. roka</w:t>
            </w:r>
          </w:p>
        </w:tc>
      </w:tr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pStyle w:val="Default"/>
              <w:rPr>
                <w:b/>
                <w:bCs/>
              </w:rPr>
            </w:pPr>
            <w:r w:rsidRPr="00163086">
              <w:rPr>
                <w:b/>
                <w:bCs/>
              </w:rPr>
              <w:t xml:space="preserve">Sledovanie pokroku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Pravidelné vyhodnocovanie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5C2672" w:rsidRPr="005D5178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Pravidelne, minimálne raz za polrok, monitorovať a hodnotiť pokrok v oblasti plnenia tohto plánu. Využívať dotazníky pre žiakov, rodičov a učiteľov. </w:t>
            </w:r>
          </w:p>
        </w:tc>
        <w:tc>
          <w:tcPr>
            <w:tcW w:w="1760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Pedagogická rada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január, jún 2026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163086" w:rsidTr="001A29D2">
        <w:trPr>
          <w:trHeight w:val="207"/>
          <w:jc w:val="center"/>
        </w:trPr>
        <w:tc>
          <w:tcPr>
            <w:tcW w:w="1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672" w:rsidRPr="00163086" w:rsidRDefault="005C2672" w:rsidP="001A29D2">
            <w:pPr>
              <w:pStyle w:val="Default"/>
              <w:rPr>
                <w:b/>
                <w:bCs/>
              </w:rPr>
            </w:pPr>
            <w:proofErr w:type="spellStart"/>
            <w:r w:rsidRPr="00163086">
              <w:rPr>
                <w:b/>
                <w:bCs/>
              </w:rPr>
              <w:lastRenderedPageBreak/>
              <w:t>Kurikulárna</w:t>
            </w:r>
            <w:proofErr w:type="spellEnd"/>
            <w:r w:rsidRPr="00163086">
              <w:rPr>
                <w:b/>
                <w:bCs/>
              </w:rPr>
              <w:t xml:space="preserve"> </w:t>
            </w:r>
            <w:proofErr w:type="spellStart"/>
            <w:r w:rsidRPr="00163086">
              <w:rPr>
                <w:b/>
                <w:bCs/>
              </w:rPr>
              <w:t>desegregácia</w:t>
            </w:r>
            <w:proofErr w:type="spellEnd"/>
            <w:r w:rsidRPr="00163086">
              <w:rPr>
                <w:b/>
                <w:bCs/>
              </w:rPr>
              <w:t xml:space="preserve">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Diferencované vyučovanie a podpora.</w:t>
            </w:r>
          </w:p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A41905">
              <w:t>Zabezpečenie dostupnosti didaktických pomôcok.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Zabezpečiť, aby učitelia vedeli prispôsobiť metódy a obsah vzdelávania individuálnym potrebám žiakov. Využívanie individuálnych vzdelávacích plánov a pedagogickej podpory. </w:t>
            </w:r>
          </w:p>
          <w:p w:rsidR="005C2672" w:rsidRPr="00163086" w:rsidRDefault="005C2672" w:rsidP="001A29D2">
            <w:pPr>
              <w:pStyle w:val="Default"/>
              <w:spacing w:line="360" w:lineRule="auto"/>
            </w:pPr>
          </w:p>
        </w:tc>
        <w:tc>
          <w:tcPr>
            <w:tcW w:w="1760" w:type="dxa"/>
          </w:tcPr>
          <w:p w:rsidR="005C2672" w:rsidRDefault="005C2672" w:rsidP="001A29D2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Všetci pedagogickí zamestnanci </w:t>
            </w:r>
          </w:p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2672" w:rsidRPr="00163086" w:rsidRDefault="005C2672" w:rsidP="001A2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Priebežne</w:t>
            </w:r>
          </w:p>
        </w:tc>
      </w:tr>
    </w:tbl>
    <w:p w:rsidR="005C2672" w:rsidRDefault="005C2672" w:rsidP="005C2672"/>
    <w:p w:rsidR="005C2672" w:rsidRPr="001103FA" w:rsidRDefault="005C2672" w:rsidP="005C2672">
      <w:pPr>
        <w:spacing w:before="240" w:after="24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>IV. Podpora a spolupráca</w:t>
      </w: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  <w:r w:rsidRPr="00A41905">
        <w:rPr>
          <w:rFonts w:ascii="Times New Roman" w:hAnsi="Times New Roman" w:cs="Times New Roman"/>
          <w:sz w:val="24"/>
          <w:szCs w:val="24"/>
        </w:rPr>
        <w:t>Identifikácia partnerov, ktorí môžu škole pomôcť (napr. NIVAM, neziskové organizácie,) a zapojenie rodičov a komunity (napr. informačné stretnutia).</w:t>
      </w: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0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Spolupráca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020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odbornými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poradenskými, metodickými</w:t>
      </w:r>
      <w:r w:rsidRPr="00020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inštitúciami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organizáciami</w:t>
      </w:r>
      <w:r w:rsidRPr="000205D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C2672" w:rsidRDefault="005C2672" w:rsidP="005C2672">
      <w:pPr>
        <w:pStyle w:val="Odstavecseseznamem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729C">
        <w:rPr>
          <w:rFonts w:ascii="Times New Roman" w:hAnsi="Times New Roman" w:cs="Times New Roman"/>
          <w:sz w:val="24"/>
          <w:szCs w:val="24"/>
        </w:rPr>
        <w:t>CPP (Centrum poradenstva a prevencie)</w:t>
      </w:r>
      <w:r>
        <w:rPr>
          <w:rFonts w:ascii="Times New Roman" w:hAnsi="Times New Roman" w:cs="Times New Roman"/>
          <w:sz w:val="24"/>
          <w:szCs w:val="24"/>
        </w:rPr>
        <w:t xml:space="preserve">  - intenzí</w:t>
      </w:r>
      <w:r w:rsidR="00AD0F9C">
        <w:rPr>
          <w:rFonts w:ascii="Times New Roman" w:hAnsi="Times New Roman" w:cs="Times New Roman"/>
          <w:sz w:val="24"/>
          <w:szCs w:val="24"/>
        </w:rPr>
        <w:t>vna, pravidelná spolupráca s CP</w:t>
      </w:r>
      <w:r>
        <w:rPr>
          <w:rFonts w:ascii="Times New Roman" w:hAnsi="Times New Roman" w:cs="Times New Roman"/>
          <w:sz w:val="24"/>
          <w:szCs w:val="24"/>
        </w:rPr>
        <w:t>P Senica pri zabezpečení</w:t>
      </w:r>
      <w:r w:rsidRPr="0008729C">
        <w:rPr>
          <w:rFonts w:ascii="Times New Roman" w:hAnsi="Times New Roman" w:cs="Times New Roman"/>
          <w:sz w:val="24"/>
          <w:szCs w:val="24"/>
        </w:rPr>
        <w:t xml:space="preserve"> psychologického a špeciálno-pedagogického poradenstva pre </w:t>
      </w:r>
      <w:r>
        <w:rPr>
          <w:rFonts w:ascii="Times New Roman" w:hAnsi="Times New Roman" w:cs="Times New Roman"/>
          <w:sz w:val="24"/>
          <w:szCs w:val="24"/>
        </w:rPr>
        <w:t>deti</w:t>
      </w:r>
      <w:r w:rsidRPr="0008729C">
        <w:rPr>
          <w:rFonts w:ascii="Times New Roman" w:hAnsi="Times New Roman" w:cs="Times New Roman"/>
          <w:sz w:val="24"/>
          <w:szCs w:val="24"/>
        </w:rPr>
        <w:t xml:space="preserve"> a ich rodiny</w:t>
      </w:r>
      <w:r>
        <w:rPr>
          <w:rFonts w:ascii="Times New Roman" w:hAnsi="Times New Roman" w:cs="Times New Roman"/>
          <w:sz w:val="24"/>
          <w:szCs w:val="24"/>
        </w:rPr>
        <w:t>, pri stanovení podporných opatrení, pri vzdelávaní pedagógov.</w:t>
      </w:r>
    </w:p>
    <w:p w:rsidR="005C2672" w:rsidRDefault="005C2672" w:rsidP="005C2672">
      <w:pPr>
        <w:pStyle w:val="Odstavecseseznamem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RCPU pre okresy Senica a Skalica – pravidelná spolupráca s </w:t>
      </w:r>
      <w:proofErr w:type="spellStart"/>
      <w:r>
        <w:rPr>
          <w:rFonts w:ascii="Times New Roman" w:hAnsi="Times New Roman" w:cs="Times New Roman"/>
          <w:sz w:val="24"/>
          <w:szCs w:val="24"/>
        </w:rPr>
        <w:t>mentorkami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oblasti vzdelávania pedagógov, pomoci, podpory deťom, učiteľom.</w:t>
      </w:r>
    </w:p>
    <w:p w:rsidR="005C2672" w:rsidRDefault="005C2672" w:rsidP="005C2672">
      <w:pPr>
        <w:pStyle w:val="Odstavecseseznamem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729C">
        <w:rPr>
          <w:rFonts w:ascii="Times New Roman" w:hAnsi="Times New Roman" w:cs="Times New Roman"/>
          <w:sz w:val="24"/>
          <w:szCs w:val="24"/>
        </w:rPr>
        <w:t>NIVAM (Národný inštitút vzdelávania a mládeže) – využívanie podporných, metodických materiálov, účasť na vzdelávaniach zaoberajúcich sa inklúziou, prevenciou segregáci</w:t>
      </w:r>
      <w:r>
        <w:rPr>
          <w:rFonts w:ascii="Times New Roman" w:hAnsi="Times New Roman" w:cs="Times New Roman"/>
          <w:sz w:val="24"/>
          <w:szCs w:val="24"/>
        </w:rPr>
        <w:t>e.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2" w:rsidRPr="00A41905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Spolupráca s miestnymi a regionálnymi organizáciami</w:t>
      </w:r>
      <w:r w:rsidRPr="003B00C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B00C2">
        <w:rPr>
          <w:rFonts w:ascii="Times New Roman" w:hAnsi="Times New Roman" w:cs="Times New Roman"/>
          <w:sz w:val="24"/>
          <w:szCs w:val="24"/>
        </w:rPr>
        <w:t>ktoré sa spolupodieľajú na integrácii</w:t>
      </w:r>
      <w:r>
        <w:rPr>
          <w:rFonts w:ascii="Times New Roman" w:hAnsi="Times New Roman" w:cs="Times New Roman"/>
          <w:sz w:val="24"/>
          <w:szCs w:val="24"/>
        </w:rPr>
        <w:t>, organizácii, uskutočňovaní aktivít, podujatí, súťaží rôzneho zamerania pre deti rôznych skupín napr.</w:t>
      </w:r>
      <w:r w:rsidRPr="00A41905">
        <w:rPr>
          <w:rFonts w:ascii="Times New Roman" w:hAnsi="Times New Roman" w:cs="Times New Roman"/>
          <w:sz w:val="24"/>
          <w:szCs w:val="24"/>
        </w:rPr>
        <w:t xml:space="preserve"> Jednota dôchodcov </w:t>
      </w:r>
      <w:r>
        <w:rPr>
          <w:rFonts w:ascii="Times New Roman" w:hAnsi="Times New Roman" w:cs="Times New Roman"/>
          <w:sz w:val="24"/>
          <w:szCs w:val="24"/>
        </w:rPr>
        <w:t>Plavecký Peter</w:t>
      </w:r>
      <w:r w:rsidRPr="00A419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DHZ Plavecký Peter,</w:t>
      </w:r>
      <w:r w:rsidRPr="00A41905">
        <w:rPr>
          <w:rFonts w:ascii="Times New Roman" w:hAnsi="Times New Roman" w:cs="Times New Roman"/>
          <w:sz w:val="24"/>
          <w:szCs w:val="24"/>
        </w:rPr>
        <w:t xml:space="preserve">  Záhorské osvetové stredisko</w:t>
      </w:r>
      <w:r>
        <w:rPr>
          <w:rFonts w:ascii="Times New Roman" w:hAnsi="Times New Roman" w:cs="Times New Roman"/>
          <w:sz w:val="24"/>
          <w:szCs w:val="24"/>
        </w:rPr>
        <w:t xml:space="preserve"> v Senici</w:t>
      </w:r>
      <w:r w:rsidRPr="00A419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Okresné riaditeľstvo </w:t>
      </w:r>
      <w:proofErr w:type="spellStart"/>
      <w:r>
        <w:rPr>
          <w:rFonts w:ascii="Times New Roman" w:hAnsi="Times New Roman" w:cs="Times New Roman"/>
          <w:sz w:val="24"/>
          <w:szCs w:val="24"/>
        </w:rPr>
        <w:t>HaZZ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Senici, kmeňová ZŠ s MŠ Cerová</w:t>
      </w:r>
      <w:r w:rsidRPr="00A41905">
        <w:rPr>
          <w:rFonts w:ascii="Times New Roman" w:hAnsi="Times New Roman" w:cs="Times New Roman"/>
          <w:sz w:val="24"/>
          <w:szCs w:val="24"/>
        </w:rPr>
        <w:t>...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75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Zapojenie rodičov </w:t>
      </w:r>
      <w:r w:rsidRPr="004754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C2672" w:rsidRDefault="005C2672" w:rsidP="005C2672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Pravidelné informačné stretnutia</w:t>
      </w:r>
      <w:r w:rsidRPr="004754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2672" w:rsidRDefault="005C2672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5178">
        <w:rPr>
          <w:rFonts w:ascii="Times New Roman" w:hAnsi="Times New Roman" w:cs="Times New Roman"/>
          <w:sz w:val="24"/>
          <w:szCs w:val="24"/>
        </w:rPr>
        <w:t>Otvorené stretnutia a konzultácie s rodičmi, kde sa budú preberať aj prípadné otázky rovnosti</w:t>
      </w:r>
      <w:r w:rsidR="00AD0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178">
        <w:rPr>
          <w:rFonts w:ascii="Times New Roman" w:hAnsi="Times New Roman" w:cs="Times New Roman"/>
          <w:sz w:val="24"/>
          <w:szCs w:val="24"/>
        </w:rPr>
        <w:t>a inklúzie, konzultačných hodín pedagógov.</w:t>
      </w:r>
    </w:p>
    <w:p w:rsidR="00AD0F9C" w:rsidRPr="005D5178" w:rsidRDefault="00AD0F9C" w:rsidP="005C26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4D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Spoločné podujatia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5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Angažovať</w:t>
      </w:r>
      <w:r w:rsidRPr="004754D7">
        <w:rPr>
          <w:rFonts w:ascii="Times New Roman" w:hAnsi="Times New Roman" w:cs="Times New Roman"/>
          <w:sz w:val="24"/>
          <w:szCs w:val="24"/>
        </w:rPr>
        <w:t xml:space="preserve"> rodičov </w:t>
      </w:r>
      <w:r>
        <w:rPr>
          <w:rFonts w:ascii="Times New Roman" w:hAnsi="Times New Roman" w:cs="Times New Roman"/>
          <w:sz w:val="24"/>
          <w:szCs w:val="24"/>
        </w:rPr>
        <w:t xml:space="preserve">aj zo </w:t>
      </w:r>
      <w:proofErr w:type="spellStart"/>
      <w:r w:rsidR="00974DBE">
        <w:rPr>
          <w:rFonts w:ascii="Times New Roman" w:hAnsi="Times New Roman" w:cs="Times New Roman"/>
          <w:sz w:val="24"/>
          <w:szCs w:val="24"/>
        </w:rPr>
        <w:t>sociálno</w:t>
      </w:r>
      <w:proofErr w:type="spellEnd"/>
      <w:r w:rsidR="00974DBE">
        <w:rPr>
          <w:rFonts w:ascii="Times New Roman" w:hAnsi="Times New Roman" w:cs="Times New Roman"/>
          <w:sz w:val="24"/>
          <w:szCs w:val="24"/>
        </w:rPr>
        <w:t xml:space="preserve"> – znevýhodneného</w:t>
      </w:r>
      <w:r w:rsidRPr="005D5178">
        <w:rPr>
          <w:rFonts w:ascii="Times New Roman" w:hAnsi="Times New Roman" w:cs="Times New Roman"/>
          <w:sz w:val="24"/>
          <w:szCs w:val="24"/>
        </w:rPr>
        <w:t xml:space="preserve"> prostredia do organizácie spoloč</w:t>
      </w:r>
      <w:r>
        <w:rPr>
          <w:rFonts w:ascii="Times New Roman" w:hAnsi="Times New Roman" w:cs="Times New Roman"/>
          <w:sz w:val="24"/>
          <w:szCs w:val="24"/>
        </w:rPr>
        <w:t>ných školských podujatí (napr.</w:t>
      </w:r>
      <w:r w:rsidRPr="005D5178">
        <w:rPr>
          <w:rFonts w:ascii="Times New Roman" w:hAnsi="Times New Roman" w:cs="Times New Roman"/>
          <w:sz w:val="24"/>
          <w:szCs w:val="24"/>
        </w:rPr>
        <w:t xml:space="preserve"> vianočné trhy, kultúrne vystúpenia, karneval, ...), aby sa podporili vzájomné, ľudské vzťahy založené na empatii a </w:t>
      </w:r>
      <w:proofErr w:type="spellStart"/>
      <w:r w:rsidRPr="005D5178">
        <w:rPr>
          <w:rFonts w:ascii="Times New Roman" w:hAnsi="Times New Roman" w:cs="Times New Roman"/>
          <w:sz w:val="24"/>
          <w:szCs w:val="24"/>
        </w:rPr>
        <w:t>prosociálnom</w:t>
      </w:r>
      <w:proofErr w:type="spellEnd"/>
      <w:r w:rsidRPr="005D5178">
        <w:rPr>
          <w:rFonts w:ascii="Times New Roman" w:hAnsi="Times New Roman" w:cs="Times New Roman"/>
          <w:sz w:val="24"/>
          <w:szCs w:val="24"/>
        </w:rPr>
        <w:t xml:space="preserve"> správaní.</w:t>
      </w:r>
    </w:p>
    <w:p w:rsidR="005C2672" w:rsidRDefault="005C2672" w:rsidP="005C2672"/>
    <w:p w:rsidR="005C2672" w:rsidRPr="001103FA" w:rsidRDefault="005C2672" w:rsidP="005C267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>V. Očakávané výsledky</w:t>
      </w:r>
    </w:p>
    <w:p w:rsidR="005C2672" w:rsidRDefault="005C2672" w:rsidP="005C2672">
      <w:pPr>
        <w:rPr>
          <w:rFonts w:ascii="Times New Roman" w:hAnsi="Times New Roman" w:cs="Times New Roman"/>
          <w:b/>
          <w:sz w:val="24"/>
          <w:szCs w:val="24"/>
        </w:rPr>
      </w:pPr>
    </w:p>
    <w:p w:rsidR="005C2672" w:rsidRDefault="005C2672" w:rsidP="00BF1E17">
      <w:pPr>
        <w:jc w:val="both"/>
        <w:rPr>
          <w:rFonts w:ascii="Times New Roman" w:hAnsi="Times New Roman" w:cs="Times New Roman"/>
          <w:sz w:val="24"/>
          <w:szCs w:val="24"/>
        </w:rPr>
      </w:pPr>
      <w:r w:rsidRPr="00A41905">
        <w:rPr>
          <w:rFonts w:ascii="Times New Roman" w:hAnsi="Times New Roman" w:cs="Times New Roman"/>
          <w:sz w:val="24"/>
          <w:szCs w:val="24"/>
        </w:rPr>
        <w:t>Vo všeobecnosti sa očakáva, že pri aplikovaní Plánu uplatňovania Štandardov dodržiavania zákazu segregácie vo výchove a vzdelávaní sa zabezpečí spravodlivý a rovný prístup k vzdelaniu pre všetky deti, bez ohľadu na ich sociálny, etnický, kultúrny alebo zdravot</w:t>
      </w:r>
      <w:r>
        <w:rPr>
          <w:rFonts w:ascii="Times New Roman" w:hAnsi="Times New Roman" w:cs="Times New Roman"/>
          <w:sz w:val="24"/>
          <w:szCs w:val="24"/>
        </w:rPr>
        <w:t>ný stav. Plán vedie k znižovaniu</w:t>
      </w:r>
      <w:r w:rsidRPr="00A41905">
        <w:rPr>
          <w:rFonts w:ascii="Times New Roman" w:hAnsi="Times New Roman" w:cs="Times New Roman"/>
          <w:sz w:val="24"/>
          <w:szCs w:val="24"/>
        </w:rPr>
        <w:t xml:space="preserve"> segregácie a diskriminácie v školách a odstránenie všetkých praktík, ktoré vedú k oddeleniu detí podľa etnických, sociálnych alebo zdravotných kritérií.</w:t>
      </w: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</w:p>
    <w:p w:rsidR="005C2672" w:rsidRPr="001103FA" w:rsidRDefault="005C2672" w:rsidP="005C267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03FA">
        <w:rPr>
          <w:rFonts w:ascii="Times New Roman" w:hAnsi="Times New Roman" w:cs="Times New Roman"/>
          <w:b/>
          <w:color w:val="002060"/>
          <w:sz w:val="28"/>
          <w:szCs w:val="28"/>
        </w:rPr>
        <w:t>VI. Zdroje financovania</w:t>
      </w:r>
    </w:p>
    <w:p w:rsidR="005C2672" w:rsidRDefault="005C2672" w:rsidP="005C2672">
      <w:pPr>
        <w:rPr>
          <w:rFonts w:ascii="Times New Roman" w:hAnsi="Times New Roman" w:cs="Times New Roman"/>
          <w:b/>
          <w:sz w:val="24"/>
          <w:szCs w:val="24"/>
        </w:rPr>
      </w:pP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  <w:r w:rsidRPr="00A41905">
        <w:rPr>
          <w:rFonts w:ascii="Times New Roman" w:hAnsi="Times New Roman" w:cs="Times New Roman"/>
          <w:sz w:val="24"/>
          <w:szCs w:val="24"/>
        </w:rPr>
        <w:t>Rozpočtové prostriedky školy,</w:t>
      </w:r>
      <w:r>
        <w:rPr>
          <w:rFonts w:ascii="Times New Roman" w:hAnsi="Times New Roman" w:cs="Times New Roman"/>
          <w:sz w:val="24"/>
          <w:szCs w:val="24"/>
        </w:rPr>
        <w:t xml:space="preserve"> zriaďovateľa</w:t>
      </w:r>
      <w:r w:rsidRPr="00A41905">
        <w:rPr>
          <w:rFonts w:ascii="Times New Roman" w:hAnsi="Times New Roman" w:cs="Times New Roman"/>
          <w:sz w:val="24"/>
          <w:szCs w:val="24"/>
        </w:rPr>
        <w:t xml:space="preserve"> prostriedky získané z projektov, </w:t>
      </w:r>
      <w:r>
        <w:rPr>
          <w:rFonts w:ascii="Times New Roman" w:hAnsi="Times New Roman" w:cs="Times New Roman"/>
          <w:sz w:val="24"/>
          <w:szCs w:val="24"/>
        </w:rPr>
        <w:t>2%</w:t>
      </w:r>
      <w:r w:rsidR="00AD0F9C">
        <w:rPr>
          <w:rFonts w:ascii="Times New Roman" w:hAnsi="Times New Roman" w:cs="Times New Roman"/>
          <w:sz w:val="24"/>
          <w:szCs w:val="24"/>
        </w:rPr>
        <w:t>.</w:t>
      </w:r>
    </w:p>
    <w:p w:rsidR="005C2672" w:rsidRDefault="005C2672" w:rsidP="005C2672">
      <w:pPr>
        <w:rPr>
          <w:rFonts w:ascii="Times New Roman" w:hAnsi="Times New Roman" w:cs="Times New Roman"/>
          <w:sz w:val="24"/>
          <w:szCs w:val="24"/>
        </w:rPr>
      </w:pPr>
    </w:p>
    <w:p w:rsidR="00974DBE" w:rsidRDefault="005C2672" w:rsidP="00BF1E17">
      <w:pPr>
        <w:jc w:val="both"/>
        <w:rPr>
          <w:rFonts w:ascii="Times New Roman" w:hAnsi="Times New Roman" w:cs="Times New Roman"/>
          <w:sz w:val="24"/>
          <w:szCs w:val="24"/>
        </w:rPr>
      </w:pPr>
      <w:r w:rsidRPr="00A41905">
        <w:rPr>
          <w:rFonts w:ascii="Times New Roman" w:hAnsi="Times New Roman" w:cs="Times New Roman"/>
          <w:sz w:val="24"/>
          <w:szCs w:val="24"/>
        </w:rPr>
        <w:t xml:space="preserve">Komunikácia - jasná, transparentná a efektívna. Výsledky z Plánu uplatňovania Štandardov dodržiavania zákazu segregácie vo výchove a vzdelávaní sa zahrnú do Správy o výchovno-vzdelávacej činnosti, jej výsledkoch a podmienkach za aktuálny školský rok. O výsledkoch a zisteniach budú informovaní zákonní zástupcovia a Rada školy. Spätnú väzbu na dodržiavanie plánu získame zhodnotením v závere školského roka. Tento dokument zohľadňuje aktuálnosť legislatívnych rámcov, akceptujúcich rôznorodosť, implementujúci premeny tradičnej školy na modernú, akceptujúcich inakosť učiacich sa, osobitosti učiacich, rôznorodosť zúčastnených, skúsenosti a fakty z praxe. Práve preto je dokumentom podliehajúcim neustálemu dopĺňaniu a revidovaniu. Jeho dodržiavaním a uplatňovaním sa zvyšuje status, atraktivita a úspešnosť školy. Uplatňovanie Štandardov slúži ako preventívne opatrenie na identifikáciu potenciálnych rizík segregácie a vytvára predpoklad pripravenosti konať smerom k odstráneniu potenciálnej segregácie, ak k nej dôjde. Pri prevencii segregácie škola uplatňuje Štandardy predovšetkým prostredníctvom vykonávania preventívnych opatrení na zníženie rizika segregácie. Tieto opatrenia sú načrtnuté v Metodickej príručke </w:t>
      </w:r>
      <w:proofErr w:type="spellStart"/>
      <w:r w:rsidRPr="00A41905">
        <w:rPr>
          <w:rFonts w:ascii="Times New Roman" w:hAnsi="Times New Roman" w:cs="Times New Roman"/>
          <w:sz w:val="24"/>
          <w:szCs w:val="24"/>
        </w:rPr>
        <w:t>desegregácie</w:t>
      </w:r>
      <w:proofErr w:type="spellEnd"/>
      <w:r w:rsidRPr="00A41905">
        <w:rPr>
          <w:rFonts w:ascii="Times New Roman" w:hAnsi="Times New Roman" w:cs="Times New Roman"/>
          <w:sz w:val="24"/>
          <w:szCs w:val="24"/>
        </w:rPr>
        <w:t xml:space="preserve"> vo výchove a vzdelávaní.</w:t>
      </w:r>
    </w:p>
    <w:p w:rsidR="00AD0F9C" w:rsidRDefault="00AD0F9C" w:rsidP="00BF1E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DBE" w:rsidRDefault="00974DBE" w:rsidP="00BF1E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DBE" w:rsidRPr="00974DBE" w:rsidRDefault="00974DBE" w:rsidP="00974DBE">
      <w:pPr>
        <w:rPr>
          <w:rFonts w:ascii="Times New Roman" w:hAnsi="Times New Roman" w:cs="Times New Roman"/>
          <w:sz w:val="24"/>
          <w:szCs w:val="24"/>
        </w:rPr>
      </w:pPr>
      <w:r w:rsidRPr="00974DBE">
        <w:rPr>
          <w:rFonts w:ascii="Times New Roman" w:hAnsi="Times New Roman" w:cs="Times New Roman"/>
          <w:sz w:val="24"/>
          <w:szCs w:val="24"/>
        </w:rPr>
        <w:t xml:space="preserve">Prerokovaný a schválený: </w:t>
      </w:r>
      <w:r w:rsidR="00446E59">
        <w:rPr>
          <w:rFonts w:ascii="Times New Roman" w:hAnsi="Times New Roman" w:cs="Times New Roman"/>
          <w:sz w:val="24"/>
          <w:szCs w:val="24"/>
        </w:rPr>
        <w:tab/>
        <w:t>n</w:t>
      </w:r>
      <w:r w:rsidRPr="00974DBE">
        <w:rPr>
          <w:rFonts w:ascii="Times New Roman" w:hAnsi="Times New Roman" w:cs="Times New Roman"/>
          <w:sz w:val="24"/>
          <w:szCs w:val="24"/>
        </w:rPr>
        <w:t>a zasadnutí pedagogickej rady 27.8.2025</w:t>
      </w:r>
    </w:p>
    <w:p w:rsidR="00AD0F9C" w:rsidRDefault="00AD0F9C" w:rsidP="00974DBE">
      <w:pPr>
        <w:rPr>
          <w:rFonts w:ascii="Times New Roman" w:hAnsi="Times New Roman" w:cs="Times New Roman"/>
          <w:sz w:val="24"/>
          <w:szCs w:val="24"/>
        </w:rPr>
      </w:pPr>
    </w:p>
    <w:p w:rsidR="00974DBE" w:rsidRDefault="00974DBE" w:rsidP="00974DBE">
      <w:pPr>
        <w:rPr>
          <w:rFonts w:ascii="Times New Roman" w:hAnsi="Times New Roman" w:cs="Times New Roman"/>
          <w:sz w:val="24"/>
          <w:szCs w:val="24"/>
        </w:rPr>
      </w:pPr>
      <w:r w:rsidRPr="00974DBE">
        <w:rPr>
          <w:rFonts w:ascii="Times New Roman" w:hAnsi="Times New Roman" w:cs="Times New Roman"/>
          <w:sz w:val="24"/>
          <w:szCs w:val="24"/>
        </w:rPr>
        <w:t>Vydaný ku dňu: 1.9.2025</w:t>
      </w:r>
    </w:p>
    <w:p w:rsidR="00974DBE" w:rsidRDefault="00974DBE" w:rsidP="00974DBE">
      <w:pPr>
        <w:rPr>
          <w:rFonts w:ascii="Times New Roman" w:hAnsi="Times New Roman" w:cs="Times New Roman"/>
          <w:sz w:val="24"/>
          <w:szCs w:val="24"/>
        </w:rPr>
      </w:pPr>
    </w:p>
    <w:p w:rsidR="00974DBE" w:rsidRDefault="00974DBE" w:rsidP="00974DBE">
      <w:pPr>
        <w:rPr>
          <w:rFonts w:ascii="Times New Roman" w:hAnsi="Times New Roman" w:cs="Times New Roman"/>
          <w:sz w:val="24"/>
          <w:szCs w:val="24"/>
        </w:rPr>
      </w:pPr>
    </w:p>
    <w:p w:rsidR="00974DBE" w:rsidRPr="00974DBE" w:rsidRDefault="00974DBE" w:rsidP="00974DBE">
      <w:pPr>
        <w:rPr>
          <w:rFonts w:ascii="Times New Roman" w:hAnsi="Times New Roman" w:cs="Times New Roman"/>
          <w:sz w:val="24"/>
          <w:szCs w:val="24"/>
        </w:rPr>
      </w:pPr>
    </w:p>
    <w:p w:rsidR="00974DBE" w:rsidRDefault="00974DBE" w:rsidP="00974DBE"/>
    <w:p w:rsidR="005C2672" w:rsidRPr="00446E59" w:rsidRDefault="005C2672" w:rsidP="005C2672">
      <w:pPr>
        <w:spacing w:after="16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446E5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Užitočné odkazy na </w:t>
      </w:r>
      <w:r w:rsidRPr="00446E59">
        <w:rPr>
          <w:rFonts w:ascii="Times New Roman" w:hAnsi="Times New Roman" w:cs="Times New Roman"/>
          <w:b/>
          <w:bCs/>
          <w:sz w:val="24"/>
          <w:szCs w:val="24"/>
          <w:u w:val="single"/>
        </w:rPr>
        <w:t>odborné materiály pre školy a zriaďovateľov k </w:t>
      </w:r>
      <w:proofErr w:type="spellStart"/>
      <w:r w:rsidRPr="00446E59">
        <w:rPr>
          <w:rFonts w:ascii="Times New Roman" w:hAnsi="Times New Roman" w:cs="Times New Roman"/>
          <w:b/>
          <w:bCs/>
          <w:sz w:val="24"/>
          <w:szCs w:val="24"/>
          <w:u w:val="single"/>
        </w:rPr>
        <w:t>desegregácii</w:t>
      </w:r>
      <w:proofErr w:type="spellEnd"/>
      <w:r w:rsidRPr="00446E5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hyperlink r:id="rId6">
        <w:r w:rsidRPr="00446E59">
          <w:rPr>
            <w:rFonts w:ascii="Times New Roman" w:hAnsi="Times New Roman" w:cs="Times New Roman"/>
            <w:sz w:val="24"/>
            <w:szCs w:val="24"/>
            <w:u w:val="single"/>
          </w:rPr>
          <w:t>https://www.minedu.sk/odborne-materialy-pre-skoly-azriadovatelov-kdesegregacii/</w:t>
        </w:r>
      </w:hyperlink>
    </w:p>
    <w:p w:rsidR="005C2672" w:rsidRPr="00446E59" w:rsidRDefault="005C2672" w:rsidP="005C2672">
      <w:pPr>
        <w:spacing w:after="160"/>
        <w:ind w:left="-567"/>
        <w:rPr>
          <w:rFonts w:ascii="Times New Roman" w:hAnsi="Times New Roman" w:cs="Times New Roman"/>
          <w:sz w:val="24"/>
          <w:szCs w:val="24"/>
        </w:rPr>
      </w:pPr>
      <w:r w:rsidRPr="00446E59">
        <w:rPr>
          <w:rFonts w:ascii="Times New Roman" w:hAnsi="Times New Roman" w:cs="Times New Roman"/>
          <w:sz w:val="24"/>
          <w:szCs w:val="24"/>
        </w:rPr>
        <w:t>Nižšie uvedené metodické materiály môžu pri aktívnej činnosti školy, školského zariadenia a jeho zriaďovateľa prispieť k prevencii a odbúraniu segregovaného vzdelávania a k zabezpečeniu rovnakého prístupu k vzdelávaniu.</w:t>
      </w:r>
    </w:p>
    <w:p w:rsidR="005C2672" w:rsidRPr="00446E59" w:rsidRDefault="005C2672" w:rsidP="005C2672">
      <w:pPr>
        <w:ind w:left="-567"/>
        <w:rPr>
          <w:rFonts w:ascii="Times New Roman" w:hAnsi="Times New Roman" w:cs="Times New Roman"/>
          <w:sz w:val="24"/>
          <w:szCs w:val="24"/>
        </w:rPr>
      </w:pPr>
      <w:r w:rsidRPr="00446E59">
        <w:rPr>
          <w:rFonts w:ascii="Times New Roman" w:hAnsi="Times New Roman" w:cs="Times New Roman"/>
          <w:b/>
          <w:bCs/>
          <w:sz w:val="24"/>
          <w:szCs w:val="24"/>
        </w:rPr>
        <w:t xml:space="preserve">Metodické a strategické materiály </w:t>
      </w:r>
      <w:proofErr w:type="spellStart"/>
      <w:r w:rsidRPr="00446E59">
        <w:rPr>
          <w:rFonts w:ascii="Times New Roman" w:hAnsi="Times New Roman" w:cs="Times New Roman"/>
          <w:b/>
          <w:bCs/>
          <w:sz w:val="24"/>
          <w:szCs w:val="24"/>
        </w:rPr>
        <w:t>MŠVVaM</w:t>
      </w:r>
      <w:proofErr w:type="spellEnd"/>
      <w:r w:rsidRPr="00446E59">
        <w:rPr>
          <w:rFonts w:ascii="Times New Roman" w:hAnsi="Times New Roman" w:cs="Times New Roman"/>
          <w:b/>
          <w:bCs/>
          <w:sz w:val="24"/>
          <w:szCs w:val="24"/>
        </w:rPr>
        <w:t xml:space="preserve"> SR a jeho priamo riadených organizácií: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Metodická príručka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desegregácie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- 2. aktualizované vydanie platné od 1.1.2025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MŠVVaM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 xml:space="preserve"> SR, 2024)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Metodická príručka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desegregácie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- 2. aktualizované vydanie v maďarskom jazyku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MŠVVaM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 xml:space="preserve"> SR, 2024)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Spolu v jednej lavici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MŠVVaŠ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> SR, 2022)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Metodika podporujúca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inkluzívne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vzdelávanie v školách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(ŠPÚ, 2015)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Multikultúrna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výchova v 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predprimárnom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vzdelávaní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(MPC, 2014)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Učíme sa žiť v pestrom svete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(MPC, 2008)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Referenčný rámec kompetencií pre demokratickú kultúru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(ŠPÚ)</w:t>
      </w:r>
    </w:p>
    <w:p w:rsidR="005C2672" w:rsidRPr="00446E59" w:rsidRDefault="005C2672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r w:rsidRPr="00446E59">
        <w:rPr>
          <w:rFonts w:ascii="Times New Roman" w:hAnsi="Times New Roman" w:cs="Times New Roman"/>
          <w:sz w:val="24"/>
          <w:szCs w:val="24"/>
        </w:rPr>
        <w:t>Vzdelávací a metodologický portál:  </w:t>
      </w:r>
      <w:hyperlink r:id="rId14" w:tgtFrame="_blank" w:history="1">
        <w:r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Spolu • </w:t>
        </w:r>
        <w:proofErr w:type="spellStart"/>
        <w:r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Together</w:t>
        </w:r>
        <w:proofErr w:type="spellEnd"/>
        <w:r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• </w:t>
        </w:r>
        <w:proofErr w:type="spellStart"/>
        <w:r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Jekhetane</w:t>
        </w:r>
        <w:proofErr w:type="spellEnd"/>
      </w:hyperlink>
      <w:r w:rsidRPr="00446E59">
        <w:rPr>
          <w:rFonts w:ascii="Times New Roman" w:hAnsi="Times New Roman" w:cs="Times New Roman"/>
          <w:sz w:val="24"/>
          <w:szCs w:val="24"/>
        </w:rPr>
        <w:t> (ŠPÚ)</w:t>
      </w:r>
    </w:p>
    <w:p w:rsidR="005C2672" w:rsidRPr="00446E59" w:rsidRDefault="004A2CC7" w:rsidP="005C2672">
      <w:pPr>
        <w:numPr>
          <w:ilvl w:val="0"/>
          <w:numId w:val="6"/>
        </w:numPr>
        <w:tabs>
          <w:tab w:val="clear" w:pos="72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Internetový portál: Vzdelávanie 21. storočia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NIVaM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>)</w:t>
      </w:r>
    </w:p>
    <w:p w:rsidR="005C2672" w:rsidRPr="00446E59" w:rsidRDefault="005C2672" w:rsidP="005C2672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</w:p>
    <w:p w:rsidR="005C2672" w:rsidRPr="00446E59" w:rsidRDefault="005C2672" w:rsidP="005C2672">
      <w:pPr>
        <w:ind w:left="-567"/>
        <w:rPr>
          <w:rFonts w:ascii="Times New Roman" w:hAnsi="Times New Roman" w:cs="Times New Roman"/>
          <w:sz w:val="24"/>
          <w:szCs w:val="24"/>
        </w:rPr>
      </w:pPr>
      <w:r w:rsidRPr="00446E59">
        <w:rPr>
          <w:rFonts w:ascii="Times New Roman" w:hAnsi="Times New Roman" w:cs="Times New Roman"/>
          <w:b/>
          <w:bCs/>
          <w:sz w:val="24"/>
          <w:szCs w:val="24"/>
        </w:rPr>
        <w:t>Inšpiratívne materiály na podporu tolerancie, inklúzie a rozmanitosti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Sprievodca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wellbeingom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v školskom prostredí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(ŠŠI, 2023)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Index inklúzie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(NDS, 2019)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Mýty a fakty o Rómoch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(Človek v ohrození, 2018)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Referenčný rámec kompetencií pre demokratickú kultúru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(Rada Európy, 2018)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Metodický výklad pre efektívne uplatňovanie princípov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desegregácie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,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degetoizácie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a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destigmatizácie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(3D)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(ÚSVRK, 2018)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Desegregace.cz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 xml:space="preserve"> (PAQ 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>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2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Príručky: Školy, ktoré menia svet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(IPAO, 2017 – 2023)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3" w:tgtFrame="_blank" w:history="1"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Fighting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school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segregation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in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Europe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through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inclusive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education</w:t>
        </w:r>
        <w:proofErr w:type="spellEnd"/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>, 2017)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My s nimi a oni s nami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(Človek v ohrození, 2015)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5" w:tgtFrame="_blank" w:history="1"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Chance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for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Children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Foundation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: Manuál boje proti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segregaci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romských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dětí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v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předškolním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a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základním</w:t>
        </w:r>
        <w:proofErr w:type="spellEnd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vzdělávání</w:t>
        </w:r>
        <w:proofErr w:type="spellEnd"/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Nadace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 xml:space="preserve"> Šance </w:t>
      </w:r>
      <w:proofErr w:type="spellStart"/>
      <w:r w:rsidR="005C2672" w:rsidRPr="00446E59">
        <w:rPr>
          <w:rFonts w:ascii="Times New Roman" w:hAnsi="Times New Roman" w:cs="Times New Roman"/>
          <w:sz w:val="24"/>
          <w:szCs w:val="24"/>
        </w:rPr>
        <w:t>Detěm</w:t>
      </w:r>
      <w:proofErr w:type="spellEnd"/>
      <w:r w:rsidR="005C2672" w:rsidRPr="00446E59">
        <w:rPr>
          <w:rFonts w:ascii="Times New Roman" w:hAnsi="Times New Roman" w:cs="Times New Roman"/>
          <w:sz w:val="24"/>
          <w:szCs w:val="24"/>
        </w:rPr>
        <w:t>, 2013)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6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Segregácia alebo inklúzia Rómov vo vzdelávaní: Voľba pre školy?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(OSF, 2012)</w:t>
      </w:r>
    </w:p>
    <w:p w:rsidR="005C2672" w:rsidRPr="00446E59" w:rsidRDefault="004A2CC7" w:rsidP="005C2672">
      <w:pPr>
        <w:numPr>
          <w:ilvl w:val="0"/>
          <w:numId w:val="7"/>
        </w:numPr>
        <w:tabs>
          <w:tab w:val="clear" w:pos="720"/>
          <w:tab w:val="num" w:pos="0"/>
        </w:tabs>
        <w:spacing w:after="160"/>
        <w:ind w:left="0" w:hanging="284"/>
        <w:rPr>
          <w:rFonts w:ascii="Times New Roman" w:hAnsi="Times New Roman" w:cs="Times New Roman"/>
          <w:sz w:val="24"/>
          <w:szCs w:val="24"/>
        </w:rPr>
      </w:pPr>
      <w:hyperlink r:id="rId27" w:tgtFrame="_blank" w:history="1">
        <w:r w:rsidR="005C2672" w:rsidRPr="00446E5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Výchova k tolerancii hrou</w:t>
        </w:r>
      </w:hyperlink>
      <w:r w:rsidR="005C2672" w:rsidRPr="00446E59">
        <w:rPr>
          <w:rFonts w:ascii="Times New Roman" w:hAnsi="Times New Roman" w:cs="Times New Roman"/>
          <w:sz w:val="24"/>
          <w:szCs w:val="24"/>
        </w:rPr>
        <w:t> (PDCS, 2007)</w:t>
      </w:r>
    </w:p>
    <w:p w:rsidR="005C2672" w:rsidRPr="00446E59" w:rsidRDefault="005C2672" w:rsidP="005C2672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5C2672" w:rsidRDefault="005C2672" w:rsidP="005C2672"/>
    <w:sectPr w:rsidR="005C2672" w:rsidSect="005E7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AB6"/>
    <w:multiLevelType w:val="hybridMultilevel"/>
    <w:tmpl w:val="129C5C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70E3B"/>
    <w:multiLevelType w:val="hybridMultilevel"/>
    <w:tmpl w:val="473AFC4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466A0"/>
    <w:multiLevelType w:val="multilevel"/>
    <w:tmpl w:val="A862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1467A"/>
    <w:multiLevelType w:val="multilevel"/>
    <w:tmpl w:val="0078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06F98"/>
    <w:multiLevelType w:val="hybridMultilevel"/>
    <w:tmpl w:val="0EA8A6C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8E56C7"/>
    <w:multiLevelType w:val="hybridMultilevel"/>
    <w:tmpl w:val="C91E2742"/>
    <w:lvl w:ilvl="0" w:tplc="041B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F0A0F8D"/>
    <w:multiLevelType w:val="hybridMultilevel"/>
    <w:tmpl w:val="7B6417E8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C2672"/>
    <w:rsid w:val="001103FA"/>
    <w:rsid w:val="002666B1"/>
    <w:rsid w:val="002E1B27"/>
    <w:rsid w:val="003044F1"/>
    <w:rsid w:val="00341408"/>
    <w:rsid w:val="00392A69"/>
    <w:rsid w:val="00446E59"/>
    <w:rsid w:val="004A2CC7"/>
    <w:rsid w:val="005C2672"/>
    <w:rsid w:val="005E7989"/>
    <w:rsid w:val="00780647"/>
    <w:rsid w:val="0088717A"/>
    <w:rsid w:val="00974DBE"/>
    <w:rsid w:val="00AD0F9C"/>
    <w:rsid w:val="00BF1E17"/>
    <w:rsid w:val="00F8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672"/>
    <w:pPr>
      <w:spacing w:after="0"/>
    </w:pPr>
    <w:rPr>
      <w:rFonts w:ascii="Arial" w:eastAsia="Arial" w:hAnsi="Arial" w:cs="Arial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C267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C2672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C2672"/>
    <w:pPr>
      <w:ind w:left="720"/>
      <w:contextualSpacing/>
    </w:pPr>
  </w:style>
  <w:style w:type="table" w:styleId="Mkatabulky">
    <w:name w:val="Table Grid"/>
    <w:basedOn w:val="Normlntabulka"/>
    <w:uiPriority w:val="39"/>
    <w:rsid w:val="005C2672"/>
    <w:pPr>
      <w:spacing w:after="0" w:line="240" w:lineRule="auto"/>
    </w:pPr>
    <w:rPr>
      <w:rFonts w:ascii="Arial" w:eastAsia="Arial" w:hAnsi="Arial" w:cs="Arial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C2672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1"/>
    <w:qFormat/>
    <w:rsid w:val="001103F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103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du.sk/data/att/a02/33336.9e57e8.pdf" TargetMode="External"/><Relationship Id="rId13" Type="http://schemas.openxmlformats.org/officeDocument/2006/relationships/hyperlink" Target="https://www.statpedu.sk/sk/publikacna-cinnost/odborne-informacie/referencny-ramec-kompetencii-demokraticku-kulturu/" TargetMode="External"/><Relationship Id="rId18" Type="http://schemas.openxmlformats.org/officeDocument/2006/relationships/hyperlink" Target="https://globalnevzdelavanie.sk/wp-content/uploads/2019/04/romovia-myty-a-fakty.pdf" TargetMode="External"/><Relationship Id="rId26" Type="http://schemas.openxmlformats.org/officeDocument/2006/relationships/hyperlink" Target="https://www.noveskolstvo.sk/upload/pdf/OSF_201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esegregace.cz/" TargetMode="External"/><Relationship Id="rId7" Type="http://schemas.openxmlformats.org/officeDocument/2006/relationships/hyperlink" Target="https://www.minedu.sk/data/att/b1e/32002.dfe3f4.pdf" TargetMode="External"/><Relationship Id="rId12" Type="http://schemas.openxmlformats.org/officeDocument/2006/relationships/hyperlink" Target="https://archiv.mpc-edu.sk/sites/default/files/rocepo-dokumenty/na-pomoc-pedagogom/40_ucime_sa_zit_v_pestrom_svete_alebo_interkulturna_vychova_v_primarnej_edukacii.pdf" TargetMode="External"/><Relationship Id="rId17" Type="http://schemas.openxmlformats.org/officeDocument/2006/relationships/hyperlink" Target="https://www.ktochyba.sk/webroot/video/index-inkluzie.pdf" TargetMode="External"/><Relationship Id="rId25" Type="http://schemas.openxmlformats.org/officeDocument/2006/relationships/hyperlink" Target="https://poradna-prava.sk/wp-content/uploads/2021/11/prirucka-boja-proti-segregacii-romskych-deti-vo-vzdelavani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si.sk/wp-content/uploads/2023/04/Publikacia-WELLBeing-2023.pdf" TargetMode="External"/><Relationship Id="rId20" Type="http://schemas.openxmlformats.org/officeDocument/2006/relationships/hyperlink" Target="https://2b4638d1-f6c4-4116-b5ca-7413027fb834.usrfiles.com/ugd/2b4638_eb54998094e74593ab9ab424b07c1abd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inedu.sk/odborne-materialy-pre-skoly-azriadovatelov-kdesegregacii/" TargetMode="External"/><Relationship Id="rId11" Type="http://schemas.openxmlformats.org/officeDocument/2006/relationships/hyperlink" Target="https://archiv.mpc-edu.sk/sites/default/files/publikacie/multikulturna_vychova_v_predprimarnom_vzdelavani_iveta_senselova-s_isbn.pdf" TargetMode="External"/><Relationship Id="rId24" Type="http://schemas.openxmlformats.org/officeDocument/2006/relationships/hyperlink" Target="https://globalnevzdelavanie.sk/my-s-nimi-a-oni-s-nami/" TargetMode="External"/><Relationship Id="rId5" Type="http://schemas.openxmlformats.org/officeDocument/2006/relationships/hyperlink" Target="https://www.minedu.sk/data/att/b33/23399.9bd23f.pdf" TargetMode="External"/><Relationship Id="rId15" Type="http://schemas.openxmlformats.org/officeDocument/2006/relationships/hyperlink" Target="https://vzdelavanie21.sk/" TargetMode="External"/><Relationship Id="rId23" Type="http://schemas.openxmlformats.org/officeDocument/2006/relationships/hyperlink" Target="https://rm.coe.int/fighting-school-segregationin-europe-throughinclusive-education-a-posi/168073fb6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tatpedu.sk/files/articles/nove_dokumenty/projekty/eea_grants/metodika-podporujuca-inkluzivne-vzdelavanie-skolach.pdf" TargetMode="External"/><Relationship Id="rId19" Type="http://schemas.openxmlformats.org/officeDocument/2006/relationships/hyperlink" Target="https://www.statpedu.sk/sk/publikacna-cinnost/odborne-informacie/referencny-ramec-kompetencii-demokraticku-kultu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edu.sk/data/att/b33/23399.9bd23f.pdf" TargetMode="External"/><Relationship Id="rId14" Type="http://schemas.openxmlformats.org/officeDocument/2006/relationships/hyperlink" Target="https://www.spolu-together-jekhetane.sk/sk" TargetMode="External"/><Relationship Id="rId22" Type="http://schemas.openxmlformats.org/officeDocument/2006/relationships/hyperlink" Target="https://skolyktoremeniasvet.sk/metodicke-prirucky-2/" TargetMode="External"/><Relationship Id="rId27" Type="http://schemas.openxmlformats.org/officeDocument/2006/relationships/hyperlink" Target="https://www.pdcs.sk/publikacie/detail/vychova-k-tolerancii-hro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2980</Words>
  <Characters>16989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2</cp:revision>
  <cp:lastPrinted>2025-10-26T19:23:00Z</cp:lastPrinted>
  <dcterms:created xsi:type="dcterms:W3CDTF">2026-05-12T20:14:00Z</dcterms:created>
  <dcterms:modified xsi:type="dcterms:W3CDTF">2026-05-12T20:14:00Z</dcterms:modified>
</cp:coreProperties>
</file>